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485" w:rsidRPr="00052485" w:rsidRDefault="00052485" w:rsidP="00052485">
      <w:pPr>
        <w:shd w:val="clear" w:color="auto" w:fill="FFFFFF"/>
        <w:spacing w:before="100" w:beforeAutospacing="1" w:after="120" w:line="240" w:lineRule="auto"/>
        <w:ind w:firstLine="708"/>
        <w:jc w:val="both"/>
        <w:rPr>
          <w:rFonts w:ascii="Times New Roman" w:eastAsia="Times New Roman" w:hAnsi="Times New Roman" w:cs="Times New Roman"/>
          <w:color w:val="000000" w:themeColor="text1"/>
          <w:sz w:val="24"/>
          <w:szCs w:val="24"/>
          <w:lang w:eastAsia="tr-TR"/>
        </w:rPr>
      </w:pPr>
      <w:bookmarkStart w:id="0" w:name="_GoBack"/>
      <w:bookmarkEnd w:id="0"/>
      <w:r w:rsidRPr="00052485">
        <w:rPr>
          <w:rFonts w:ascii="Times New Roman" w:eastAsia="Times New Roman" w:hAnsi="Times New Roman" w:cs="Times New Roman"/>
          <w:color w:val="000000" w:themeColor="text1"/>
          <w:sz w:val="24"/>
          <w:szCs w:val="24"/>
          <w:lang w:eastAsia="tr-TR"/>
        </w:rPr>
        <w:t>CETAD olarak bünyemizde kurulu Cinsel Travmalar Bilimsel Çalışma Birimi tarafından gerçekleştirilen ve bu yıl ikincisini düzenleyeceğimiz </w:t>
      </w:r>
      <w:r w:rsidRPr="00052485">
        <w:rPr>
          <w:rFonts w:ascii="Times New Roman" w:eastAsia="Times New Roman" w:hAnsi="Times New Roman" w:cs="Times New Roman"/>
          <w:b/>
          <w:bCs/>
          <w:color w:val="000000" w:themeColor="text1"/>
          <w:sz w:val="24"/>
          <w:szCs w:val="24"/>
          <w:lang w:eastAsia="tr-TR"/>
        </w:rPr>
        <w:t xml:space="preserve">Cinsel Travma ve Travma Terapileri Eğitimi </w:t>
      </w:r>
      <w:r w:rsidRPr="00052485">
        <w:rPr>
          <w:rFonts w:ascii="Times New Roman" w:eastAsia="Times New Roman" w:hAnsi="Times New Roman" w:cs="Times New Roman"/>
          <w:color w:val="000000" w:themeColor="text1"/>
          <w:sz w:val="24"/>
          <w:szCs w:val="24"/>
          <w:lang w:eastAsia="tr-TR"/>
        </w:rPr>
        <w:t>24 Kasım 2019 tarihinde başlayacak.</w:t>
      </w:r>
    </w:p>
    <w:p w:rsidR="00052485" w:rsidRPr="00052485" w:rsidRDefault="00052485" w:rsidP="00052485">
      <w:pPr>
        <w:shd w:val="clear" w:color="auto" w:fill="FFFFFF"/>
        <w:spacing w:beforeAutospacing="1" w:after="120" w:line="240" w:lineRule="auto"/>
        <w:ind w:firstLine="708"/>
        <w:jc w:val="both"/>
        <w:rPr>
          <w:rFonts w:ascii="Times New Roman" w:eastAsia="Times New Roman" w:hAnsi="Times New Roman" w:cs="Times New Roman"/>
          <w:color w:val="000000" w:themeColor="text1"/>
          <w:sz w:val="24"/>
          <w:szCs w:val="24"/>
          <w:lang w:eastAsia="tr-TR"/>
        </w:rPr>
      </w:pPr>
      <w:r w:rsidRPr="00052485">
        <w:rPr>
          <w:rFonts w:ascii="Times New Roman" w:eastAsia="Times New Roman" w:hAnsi="Times New Roman" w:cs="Times New Roman"/>
          <w:color w:val="000000" w:themeColor="text1"/>
          <w:sz w:val="24"/>
          <w:szCs w:val="24"/>
          <w:lang w:eastAsia="tr-TR"/>
        </w:rPr>
        <w:t>24 Kasım</w:t>
      </w:r>
      <w:r w:rsidRPr="00052485">
        <w:rPr>
          <w:rFonts w:ascii="Times New Roman" w:eastAsia="Times New Roman" w:hAnsi="Times New Roman" w:cs="Times New Roman"/>
          <w:color w:val="000000" w:themeColor="text1"/>
          <w:sz w:val="24"/>
          <w:szCs w:val="24"/>
          <w:lang w:eastAsia="tr-TR"/>
        </w:rPr>
        <w:t>’</w:t>
      </w:r>
      <w:r w:rsidRPr="00052485">
        <w:rPr>
          <w:rFonts w:ascii="Times New Roman" w:eastAsia="Times New Roman" w:hAnsi="Times New Roman" w:cs="Times New Roman"/>
          <w:color w:val="000000" w:themeColor="text1"/>
          <w:sz w:val="24"/>
          <w:szCs w:val="24"/>
          <w:lang w:eastAsia="tr-TR"/>
        </w:rPr>
        <w:t>da başlayacak</w:t>
      </w:r>
      <w:r w:rsidRPr="00052485">
        <w:rPr>
          <w:rFonts w:ascii="Times New Roman" w:eastAsia="Times New Roman" w:hAnsi="Times New Roman" w:cs="Times New Roman"/>
          <w:color w:val="000000" w:themeColor="text1"/>
          <w:sz w:val="24"/>
          <w:szCs w:val="24"/>
          <w:lang w:eastAsia="tr-TR"/>
        </w:rPr>
        <w:t xml:space="preserve"> </w:t>
      </w:r>
      <w:r w:rsidRPr="00052485">
        <w:rPr>
          <w:rFonts w:ascii="Times New Roman" w:eastAsia="Times New Roman" w:hAnsi="Times New Roman" w:cs="Times New Roman"/>
          <w:b/>
          <w:bCs/>
          <w:color w:val="000000" w:themeColor="text1"/>
          <w:sz w:val="24"/>
          <w:szCs w:val="24"/>
          <w:lang w:eastAsia="tr-TR"/>
        </w:rPr>
        <w:t>Cinsel Travma ve Travma Terapileri Eğitimi</w:t>
      </w:r>
      <w:r w:rsidRPr="00052485">
        <w:rPr>
          <w:rFonts w:ascii="Times New Roman" w:eastAsia="Times New Roman" w:hAnsi="Times New Roman" w:cs="Times New Roman"/>
          <w:color w:val="000000" w:themeColor="text1"/>
          <w:sz w:val="24"/>
          <w:szCs w:val="24"/>
          <w:lang w:eastAsia="tr-TR"/>
        </w:rPr>
        <w:t xml:space="preserve"> ayda bir sıklıkla hafta sonu tek gün ve 8 saat olacak şekilde 7 oturumdan oluşacak, başta cinsel travmalar ve </w:t>
      </w:r>
      <w:proofErr w:type="spellStart"/>
      <w:r w:rsidRPr="00052485">
        <w:rPr>
          <w:rFonts w:ascii="Times New Roman" w:eastAsia="Times New Roman" w:hAnsi="Times New Roman" w:cs="Times New Roman"/>
          <w:color w:val="000000" w:themeColor="text1"/>
          <w:sz w:val="24"/>
          <w:szCs w:val="24"/>
          <w:lang w:eastAsia="tr-TR"/>
        </w:rPr>
        <w:t>insaneli</w:t>
      </w:r>
      <w:proofErr w:type="spellEnd"/>
      <w:r w:rsidRPr="00052485">
        <w:rPr>
          <w:rFonts w:ascii="Times New Roman" w:eastAsia="Times New Roman" w:hAnsi="Times New Roman" w:cs="Times New Roman"/>
          <w:color w:val="000000" w:themeColor="text1"/>
          <w:sz w:val="24"/>
          <w:szCs w:val="24"/>
          <w:lang w:eastAsia="tr-TR"/>
        </w:rPr>
        <w:t xml:space="preserve"> ile olan travmalar olmak üzere ruhsal travmaya temel yaklaşım, </w:t>
      </w:r>
      <w:proofErr w:type="spellStart"/>
      <w:r w:rsidRPr="00052485">
        <w:rPr>
          <w:rFonts w:ascii="Times New Roman" w:eastAsia="Times New Roman" w:hAnsi="Times New Roman" w:cs="Times New Roman"/>
          <w:color w:val="000000" w:themeColor="text1"/>
          <w:sz w:val="24"/>
          <w:szCs w:val="24"/>
          <w:lang w:eastAsia="tr-TR"/>
        </w:rPr>
        <w:t>psikososyal</w:t>
      </w:r>
      <w:proofErr w:type="spellEnd"/>
      <w:r w:rsidRPr="00052485">
        <w:rPr>
          <w:rFonts w:ascii="Times New Roman" w:eastAsia="Times New Roman" w:hAnsi="Times New Roman" w:cs="Times New Roman"/>
          <w:color w:val="000000" w:themeColor="text1"/>
          <w:sz w:val="24"/>
          <w:szCs w:val="24"/>
          <w:lang w:eastAsia="tr-TR"/>
        </w:rPr>
        <w:t xml:space="preserve"> müdahaleler, ruhsal travmada bilişsel davranışçı terapi, uzamış maruz bırakma, dinamik destekleyici psikoterapi, grup terapileri teknikleri, adli yaklaşım, eklektik tedaviler ve EMDR tekniklerini kapsayacaktır. Eğitimin sonunda oluşacak çalışma grupları ile mezuniyet sonrası eğitimler sürdürülecektir.</w:t>
      </w:r>
    </w:p>
    <w:p w:rsidR="00B93291" w:rsidRDefault="00052485" w:rsidP="00052485">
      <w:pPr>
        <w:shd w:val="clear" w:color="auto" w:fill="FFFFFF"/>
        <w:spacing w:beforeAutospacing="1" w:after="120" w:line="240" w:lineRule="auto"/>
        <w:ind w:firstLine="708"/>
        <w:jc w:val="both"/>
        <w:rPr>
          <w:rFonts w:ascii="Times New Roman" w:eastAsia="Times New Roman" w:hAnsi="Times New Roman" w:cs="Times New Roman"/>
          <w:color w:val="000000" w:themeColor="text1"/>
          <w:sz w:val="24"/>
          <w:szCs w:val="24"/>
          <w:lang w:eastAsia="tr-TR"/>
        </w:rPr>
      </w:pPr>
      <w:r w:rsidRPr="00052485">
        <w:rPr>
          <w:rFonts w:ascii="Times New Roman" w:eastAsia="Times New Roman" w:hAnsi="Times New Roman" w:cs="Times New Roman"/>
          <w:color w:val="000000" w:themeColor="text1"/>
          <w:sz w:val="24"/>
          <w:szCs w:val="24"/>
          <w:lang w:eastAsia="tr-TR"/>
        </w:rPr>
        <w:t xml:space="preserve">Çalışma Birimi Sorumlusu Doç. Dr. Münevver Yıldırım koordinatörlüğü ve Prof. Dr. Şahika Yüksel ve Prof. </w:t>
      </w:r>
      <w:proofErr w:type="spellStart"/>
      <w:r w:rsidRPr="00052485">
        <w:rPr>
          <w:rFonts w:ascii="Times New Roman" w:eastAsia="Times New Roman" w:hAnsi="Times New Roman" w:cs="Times New Roman"/>
          <w:color w:val="000000" w:themeColor="text1"/>
          <w:sz w:val="24"/>
          <w:szCs w:val="24"/>
          <w:lang w:eastAsia="tr-TR"/>
        </w:rPr>
        <w:t>Dr</w:t>
      </w:r>
      <w:proofErr w:type="spellEnd"/>
      <w:r w:rsidRPr="00052485">
        <w:rPr>
          <w:rFonts w:ascii="Times New Roman" w:eastAsia="Times New Roman" w:hAnsi="Times New Roman" w:cs="Times New Roman"/>
          <w:color w:val="000000" w:themeColor="text1"/>
          <w:sz w:val="24"/>
          <w:szCs w:val="24"/>
          <w:lang w:eastAsia="tr-TR"/>
        </w:rPr>
        <w:t xml:space="preserve"> Ejder Akgün Yıldırım danışmanlığında ülkemizde ruhsal travma alanında deneyimli eğiticilerden oluşan bir ekip ile yürüteceğimiz bu eğitimler sonucunda yetkin ve birbirleri ile </w:t>
      </w:r>
      <w:proofErr w:type="gramStart"/>
      <w:r w:rsidRPr="00052485">
        <w:rPr>
          <w:rFonts w:ascii="Times New Roman" w:eastAsia="Times New Roman" w:hAnsi="Times New Roman" w:cs="Times New Roman"/>
          <w:color w:val="000000" w:themeColor="text1"/>
          <w:sz w:val="24"/>
          <w:szCs w:val="24"/>
          <w:lang w:eastAsia="tr-TR"/>
        </w:rPr>
        <w:t>işbirliği</w:t>
      </w:r>
      <w:proofErr w:type="gramEnd"/>
      <w:r w:rsidRPr="00052485">
        <w:rPr>
          <w:rFonts w:ascii="Times New Roman" w:eastAsia="Times New Roman" w:hAnsi="Times New Roman" w:cs="Times New Roman"/>
          <w:color w:val="000000" w:themeColor="text1"/>
          <w:sz w:val="24"/>
          <w:szCs w:val="24"/>
          <w:lang w:eastAsia="tr-TR"/>
        </w:rPr>
        <w:t xml:space="preserve"> içerisinde işlevsel bir </w:t>
      </w:r>
      <w:proofErr w:type="spellStart"/>
      <w:r w:rsidRPr="00052485">
        <w:rPr>
          <w:rFonts w:ascii="Times New Roman" w:eastAsia="Times New Roman" w:hAnsi="Times New Roman" w:cs="Times New Roman"/>
          <w:color w:val="000000" w:themeColor="text1"/>
          <w:sz w:val="24"/>
          <w:szCs w:val="24"/>
          <w:lang w:eastAsia="tr-TR"/>
        </w:rPr>
        <w:t>klinisyen</w:t>
      </w:r>
      <w:proofErr w:type="spellEnd"/>
      <w:r w:rsidRPr="00052485">
        <w:rPr>
          <w:rFonts w:ascii="Times New Roman" w:eastAsia="Times New Roman" w:hAnsi="Times New Roman" w:cs="Times New Roman"/>
          <w:color w:val="000000" w:themeColor="text1"/>
          <w:sz w:val="24"/>
          <w:szCs w:val="24"/>
          <w:lang w:eastAsia="tr-TR"/>
        </w:rPr>
        <w:t xml:space="preserve"> grubu oluşturmayı amaçlıyoruz. Katılma koşulları, eğitim programı tarihleri aşağıda sunulmuştur. </w:t>
      </w:r>
    </w:p>
    <w:p w:rsidR="00B93291" w:rsidRPr="00052485" w:rsidRDefault="00B93291" w:rsidP="00B93291">
      <w:pPr>
        <w:shd w:val="clear" w:color="auto" w:fill="FFFFFF"/>
        <w:spacing w:beforeAutospacing="1" w:after="60" w:line="240" w:lineRule="auto"/>
        <w:jc w:val="both"/>
        <w:rPr>
          <w:rFonts w:ascii="Times New Roman" w:eastAsia="Times New Roman" w:hAnsi="Times New Roman" w:cs="Times New Roman"/>
          <w:color w:val="00B050"/>
          <w:sz w:val="24"/>
          <w:szCs w:val="24"/>
          <w:lang w:eastAsia="tr-TR"/>
        </w:rPr>
      </w:pPr>
      <w:r w:rsidRPr="00052485">
        <w:rPr>
          <w:rFonts w:ascii="Times New Roman" w:eastAsia="Times New Roman" w:hAnsi="Times New Roman" w:cs="Times New Roman"/>
          <w:color w:val="00B050"/>
          <w:sz w:val="24"/>
          <w:szCs w:val="24"/>
          <w:lang w:eastAsia="tr-TR"/>
        </w:rPr>
        <w:t>Kayıtlar başlamış</w:t>
      </w:r>
      <w:r>
        <w:rPr>
          <w:rFonts w:ascii="Times New Roman" w:eastAsia="Times New Roman" w:hAnsi="Times New Roman" w:cs="Times New Roman"/>
          <w:color w:val="00B050"/>
          <w:sz w:val="24"/>
          <w:szCs w:val="24"/>
          <w:lang w:eastAsia="tr-TR"/>
        </w:rPr>
        <w:t xml:space="preserve"> olup</w:t>
      </w:r>
      <w:r w:rsidRPr="00052485">
        <w:rPr>
          <w:rFonts w:ascii="Times New Roman" w:eastAsia="Times New Roman" w:hAnsi="Times New Roman" w:cs="Times New Roman"/>
          <w:color w:val="00B050"/>
          <w:sz w:val="24"/>
          <w:szCs w:val="24"/>
          <w:lang w:eastAsia="tr-TR"/>
        </w:rPr>
        <w:t xml:space="preserve"> </w:t>
      </w:r>
      <w:r>
        <w:rPr>
          <w:rFonts w:ascii="Times New Roman" w:eastAsia="Times New Roman" w:hAnsi="Times New Roman" w:cs="Times New Roman"/>
          <w:color w:val="00B050"/>
          <w:sz w:val="24"/>
          <w:szCs w:val="24"/>
          <w:lang w:eastAsia="tr-TR"/>
        </w:rPr>
        <w:t>ö</w:t>
      </w:r>
      <w:r w:rsidRPr="00052485">
        <w:rPr>
          <w:rFonts w:ascii="Times New Roman" w:eastAsia="Times New Roman" w:hAnsi="Times New Roman" w:cs="Times New Roman"/>
          <w:color w:val="00B050"/>
          <w:sz w:val="24"/>
          <w:szCs w:val="24"/>
          <w:lang w:eastAsia="tr-TR"/>
        </w:rPr>
        <w:t xml:space="preserve">n kayıt için </w:t>
      </w:r>
      <w:hyperlink r:id="rId4" w:history="1">
        <w:r w:rsidRPr="00052485">
          <w:rPr>
            <w:rStyle w:val="Kpr"/>
            <w:rFonts w:ascii="Times New Roman" w:eastAsia="Times New Roman" w:hAnsi="Times New Roman" w:cs="Times New Roman"/>
            <w:sz w:val="24"/>
            <w:szCs w:val="24"/>
            <w:lang w:eastAsia="tr-TR"/>
          </w:rPr>
          <w:t>info@cetad.org.tr</w:t>
        </w:r>
      </w:hyperlink>
      <w:r w:rsidRPr="00052485">
        <w:rPr>
          <w:rFonts w:ascii="Times New Roman" w:eastAsia="Times New Roman" w:hAnsi="Times New Roman" w:cs="Times New Roman"/>
          <w:color w:val="00B050"/>
          <w:sz w:val="24"/>
          <w:szCs w:val="24"/>
          <w:lang w:eastAsia="tr-TR"/>
        </w:rPr>
        <w:t xml:space="preserve"> veya </w:t>
      </w:r>
      <w:hyperlink r:id="rId5" w:history="1">
        <w:r w:rsidRPr="00052485">
          <w:rPr>
            <w:rStyle w:val="Kpr"/>
            <w:rFonts w:ascii="Times New Roman" w:eastAsia="Times New Roman" w:hAnsi="Times New Roman" w:cs="Times New Roman"/>
            <w:sz w:val="24"/>
            <w:szCs w:val="24"/>
            <w:lang w:eastAsia="tr-TR"/>
          </w:rPr>
          <w:t>pinarbingol@cetad.org.tr</w:t>
        </w:r>
      </w:hyperlink>
      <w:r w:rsidRPr="00052485">
        <w:rPr>
          <w:rFonts w:ascii="Times New Roman" w:eastAsia="Times New Roman" w:hAnsi="Times New Roman" w:cs="Times New Roman"/>
          <w:color w:val="00B050"/>
          <w:sz w:val="24"/>
          <w:szCs w:val="24"/>
          <w:lang w:eastAsia="tr-TR"/>
        </w:rPr>
        <w:t xml:space="preserve">  adresine </w:t>
      </w:r>
      <w:proofErr w:type="spellStart"/>
      <w:r w:rsidRPr="00052485">
        <w:rPr>
          <w:rFonts w:ascii="Times New Roman" w:eastAsia="Times New Roman" w:hAnsi="Times New Roman" w:cs="Times New Roman"/>
          <w:color w:val="00B050"/>
          <w:sz w:val="24"/>
          <w:szCs w:val="24"/>
          <w:lang w:eastAsia="tr-TR"/>
        </w:rPr>
        <w:t>cv’nizi</w:t>
      </w:r>
      <w:proofErr w:type="spellEnd"/>
      <w:r w:rsidRPr="00052485">
        <w:rPr>
          <w:rFonts w:ascii="Times New Roman" w:eastAsia="Times New Roman" w:hAnsi="Times New Roman" w:cs="Times New Roman"/>
          <w:color w:val="00B050"/>
          <w:sz w:val="24"/>
          <w:szCs w:val="24"/>
          <w:lang w:eastAsia="tr-TR"/>
        </w:rPr>
        <w:t xml:space="preserve"> ve iletişim bilgilerinizi gönderebilirsiniz. Başvurunuz bize ulaştığında mail üzerinden size geri dönüş yapılacaktır.</w:t>
      </w:r>
    </w:p>
    <w:p w:rsidR="00052485" w:rsidRPr="00052485" w:rsidRDefault="00052485" w:rsidP="00B93291">
      <w:pPr>
        <w:shd w:val="clear" w:color="auto" w:fill="FFFFFF"/>
        <w:spacing w:beforeAutospacing="1" w:after="120" w:line="240" w:lineRule="auto"/>
        <w:jc w:val="both"/>
        <w:rPr>
          <w:rFonts w:ascii="Times New Roman" w:eastAsia="Times New Roman" w:hAnsi="Times New Roman" w:cs="Times New Roman"/>
          <w:color w:val="000000" w:themeColor="text1"/>
          <w:sz w:val="24"/>
          <w:szCs w:val="24"/>
          <w:lang w:eastAsia="tr-TR"/>
        </w:rPr>
      </w:pPr>
      <w:r w:rsidRPr="00052485">
        <w:rPr>
          <w:rFonts w:ascii="Times New Roman" w:eastAsia="Times New Roman" w:hAnsi="Times New Roman" w:cs="Times New Roman"/>
          <w:color w:val="000000" w:themeColor="text1"/>
          <w:sz w:val="24"/>
          <w:szCs w:val="24"/>
          <w:lang w:eastAsia="tr-TR"/>
        </w:rPr>
        <w:t>D</w:t>
      </w:r>
      <w:r w:rsidRPr="00052485">
        <w:rPr>
          <w:rFonts w:ascii="Times New Roman" w:eastAsia="Times New Roman" w:hAnsi="Times New Roman" w:cs="Times New Roman"/>
          <w:color w:val="000000" w:themeColor="text1"/>
          <w:sz w:val="24"/>
          <w:szCs w:val="24"/>
          <w:lang w:eastAsia="tr-TR"/>
        </w:rPr>
        <w:t>etaylar için mesai saatlerinde 0212 219 59 54 ve 0538 952 70 35 numaralı telefonlarımızdan dernek görevlimiz Pınar Bingöl ile iletişime geçebilirsiniz.</w:t>
      </w:r>
    </w:p>
    <w:p w:rsidR="00052485" w:rsidRPr="00052485" w:rsidRDefault="00052485" w:rsidP="00052485">
      <w:pPr>
        <w:shd w:val="clear" w:color="auto" w:fill="FFFFFF"/>
        <w:spacing w:before="100" w:beforeAutospacing="1" w:after="120" w:line="240" w:lineRule="auto"/>
        <w:jc w:val="both"/>
        <w:rPr>
          <w:rFonts w:ascii="Times New Roman" w:eastAsia="Times New Roman" w:hAnsi="Times New Roman" w:cs="Times New Roman"/>
          <w:color w:val="FF0000"/>
          <w:sz w:val="24"/>
          <w:szCs w:val="24"/>
          <w:u w:val="single"/>
          <w:lang w:eastAsia="tr-TR"/>
        </w:rPr>
      </w:pPr>
      <w:r w:rsidRPr="00052485">
        <w:rPr>
          <w:rFonts w:ascii="Times New Roman" w:eastAsia="Times New Roman" w:hAnsi="Times New Roman" w:cs="Times New Roman"/>
          <w:b/>
          <w:bCs/>
          <w:color w:val="FF0000"/>
          <w:sz w:val="24"/>
          <w:szCs w:val="24"/>
          <w:u w:val="single"/>
          <w:lang w:eastAsia="tr-TR"/>
        </w:rPr>
        <w:t>Katılma Koşulları:</w:t>
      </w:r>
    </w:p>
    <w:p w:rsidR="00052485" w:rsidRPr="00052485" w:rsidRDefault="00052485" w:rsidP="00052485">
      <w:pPr>
        <w:shd w:val="clear" w:color="auto" w:fill="FFFFFF"/>
        <w:spacing w:before="100" w:beforeAutospacing="1" w:after="120" w:line="240" w:lineRule="auto"/>
        <w:ind w:firstLine="708"/>
        <w:jc w:val="both"/>
        <w:rPr>
          <w:rFonts w:ascii="Times New Roman" w:eastAsia="Times New Roman" w:hAnsi="Times New Roman" w:cs="Times New Roman"/>
          <w:color w:val="000000" w:themeColor="text1"/>
          <w:sz w:val="24"/>
          <w:szCs w:val="24"/>
          <w:lang w:eastAsia="tr-TR"/>
        </w:rPr>
      </w:pPr>
      <w:r w:rsidRPr="00052485">
        <w:rPr>
          <w:rFonts w:ascii="Times New Roman" w:eastAsia="Times New Roman" w:hAnsi="Times New Roman" w:cs="Times New Roman"/>
          <w:color w:val="000000" w:themeColor="text1"/>
          <w:sz w:val="24"/>
          <w:szCs w:val="24"/>
          <w:lang w:eastAsia="tr-TR"/>
        </w:rPr>
        <w:t>Eğitimlere ruh sağlığı alanında çalışan ve aşağıdaki koşulları karşılayan psikiyatri uzmanı/asistanları ile klinik deneyimi olan psikologlar katılabilir. Katılım için aşağıdaki koşulların karşılanması gerekir. Ruhsal travmalar ile ilgili çalışma deneyimi ve isteği öncelikli tercih nedeni olacaktır. Kontenjan 40 kişi ile sınırlıdır.</w:t>
      </w:r>
    </w:p>
    <w:p w:rsidR="00052485" w:rsidRPr="00052485" w:rsidRDefault="00052485" w:rsidP="00052485">
      <w:pPr>
        <w:shd w:val="clear" w:color="auto" w:fill="FFFFFF"/>
        <w:spacing w:before="100" w:beforeAutospacing="1" w:after="120" w:line="240" w:lineRule="auto"/>
        <w:jc w:val="both"/>
        <w:rPr>
          <w:rFonts w:ascii="Times New Roman" w:eastAsia="Times New Roman" w:hAnsi="Times New Roman" w:cs="Times New Roman"/>
          <w:color w:val="000000" w:themeColor="text1"/>
          <w:sz w:val="24"/>
          <w:szCs w:val="24"/>
          <w:lang w:eastAsia="tr-TR"/>
        </w:rPr>
      </w:pPr>
      <w:r w:rsidRPr="00052485">
        <w:rPr>
          <w:rFonts w:ascii="Times New Roman" w:eastAsia="Times New Roman" w:hAnsi="Times New Roman" w:cs="Times New Roman"/>
          <w:i/>
          <w:iCs/>
          <w:color w:val="000000" w:themeColor="text1"/>
          <w:sz w:val="24"/>
          <w:szCs w:val="24"/>
          <w:lang w:eastAsia="tr-TR"/>
        </w:rPr>
        <w:t>1. Tüm başvuranlar için (psikiyatri-psikoloji) uzmanlık aldığı kurum içi ya da dışarıdan alınmış temel psikoterapi eğitim ve deneyiminin olması, (en az bir psikoterapi ekolünde denetimli klinik deneyimin olması)</w:t>
      </w:r>
    </w:p>
    <w:p w:rsidR="00052485" w:rsidRPr="00052485" w:rsidRDefault="00052485" w:rsidP="00052485">
      <w:pPr>
        <w:shd w:val="clear" w:color="auto" w:fill="FFFFFF"/>
        <w:spacing w:before="100" w:beforeAutospacing="1" w:after="120" w:line="240" w:lineRule="auto"/>
        <w:jc w:val="both"/>
        <w:rPr>
          <w:rFonts w:ascii="Times New Roman" w:eastAsia="Times New Roman" w:hAnsi="Times New Roman" w:cs="Times New Roman"/>
          <w:color w:val="000000" w:themeColor="text1"/>
          <w:sz w:val="24"/>
          <w:szCs w:val="24"/>
          <w:lang w:eastAsia="tr-TR"/>
        </w:rPr>
      </w:pPr>
      <w:r w:rsidRPr="00052485">
        <w:rPr>
          <w:rFonts w:ascii="Times New Roman" w:eastAsia="Times New Roman" w:hAnsi="Times New Roman" w:cs="Times New Roman"/>
          <w:i/>
          <w:iCs/>
          <w:color w:val="000000" w:themeColor="text1"/>
          <w:sz w:val="24"/>
          <w:szCs w:val="24"/>
          <w:lang w:eastAsia="tr-TR"/>
        </w:rPr>
        <w:t>2. Travma terapisi uygulamaya uygunluk (kültürel yaşam ve cinsel yaşamdaki farklılıklara saygı duyma, ırk, din, cinsiyet, cinsel yönelim, siyasi görüş gibi konularda ayrımcılık yapmama, cinsellikle ilgili önyargılarına dair fikir geliştirebilme, empati yapabilme farklı olanı anlayıp saygı duyabilme, kendi zayıflıklarının ve sorunlarının farkında olma)</w:t>
      </w:r>
    </w:p>
    <w:p w:rsidR="00052485" w:rsidRPr="00052485" w:rsidRDefault="00052485" w:rsidP="00052485">
      <w:pPr>
        <w:shd w:val="clear" w:color="auto" w:fill="FFFFFF"/>
        <w:spacing w:before="100" w:beforeAutospacing="1" w:after="120" w:line="240" w:lineRule="auto"/>
        <w:jc w:val="both"/>
        <w:rPr>
          <w:rFonts w:ascii="Times New Roman" w:eastAsia="Times New Roman" w:hAnsi="Times New Roman" w:cs="Times New Roman"/>
          <w:color w:val="000000" w:themeColor="text1"/>
          <w:sz w:val="24"/>
          <w:szCs w:val="24"/>
          <w:lang w:eastAsia="tr-TR"/>
        </w:rPr>
      </w:pPr>
      <w:r w:rsidRPr="00052485">
        <w:rPr>
          <w:rFonts w:ascii="Times New Roman" w:eastAsia="Times New Roman" w:hAnsi="Times New Roman" w:cs="Times New Roman"/>
          <w:i/>
          <w:iCs/>
          <w:color w:val="000000" w:themeColor="text1"/>
          <w:sz w:val="24"/>
          <w:szCs w:val="24"/>
          <w:lang w:eastAsia="tr-TR"/>
        </w:rPr>
        <w:t>3. Hastaların zarar görmemesi ve yararını kendi kişisel çıkarlarından üstün tutabilme, tıbbi etik ihlalden ceza almamış olma ve etik davranabileceği konusunda kuşkunun bulunmaması</w:t>
      </w:r>
    </w:p>
    <w:p w:rsidR="00052485" w:rsidRPr="00052485" w:rsidRDefault="00052485" w:rsidP="00052485">
      <w:pPr>
        <w:shd w:val="clear" w:color="auto" w:fill="FFFFFF"/>
        <w:spacing w:before="100" w:beforeAutospacing="1" w:after="120" w:line="240" w:lineRule="auto"/>
        <w:jc w:val="both"/>
        <w:rPr>
          <w:rFonts w:ascii="Times New Roman" w:eastAsia="Times New Roman" w:hAnsi="Times New Roman" w:cs="Times New Roman"/>
          <w:color w:val="000000" w:themeColor="text1"/>
          <w:sz w:val="24"/>
          <w:szCs w:val="24"/>
          <w:lang w:eastAsia="tr-TR"/>
        </w:rPr>
      </w:pPr>
      <w:r w:rsidRPr="00052485">
        <w:rPr>
          <w:rFonts w:ascii="Times New Roman" w:eastAsia="Times New Roman" w:hAnsi="Times New Roman" w:cs="Times New Roman"/>
          <w:i/>
          <w:iCs/>
          <w:color w:val="000000" w:themeColor="text1"/>
          <w:sz w:val="24"/>
          <w:szCs w:val="24"/>
          <w:lang w:eastAsia="tr-TR"/>
        </w:rPr>
        <w:t>4. Adayın eğitim için motivasyonun olması, işini ciddiye alma ve saygı duyma</w:t>
      </w:r>
    </w:p>
    <w:p w:rsidR="00052485" w:rsidRPr="00052485" w:rsidRDefault="00052485" w:rsidP="00052485">
      <w:pPr>
        <w:shd w:val="clear" w:color="auto" w:fill="FFFFFF"/>
        <w:spacing w:before="100" w:beforeAutospacing="1" w:after="120" w:line="240" w:lineRule="auto"/>
        <w:jc w:val="both"/>
        <w:rPr>
          <w:rFonts w:ascii="Times New Roman" w:eastAsia="Times New Roman" w:hAnsi="Times New Roman" w:cs="Times New Roman"/>
          <w:color w:val="000000" w:themeColor="text1"/>
          <w:sz w:val="24"/>
          <w:szCs w:val="24"/>
          <w:lang w:eastAsia="tr-TR"/>
        </w:rPr>
      </w:pPr>
      <w:r w:rsidRPr="00052485">
        <w:rPr>
          <w:rFonts w:ascii="Times New Roman" w:eastAsia="Times New Roman" w:hAnsi="Times New Roman" w:cs="Times New Roman"/>
          <w:i/>
          <w:iCs/>
          <w:color w:val="000000" w:themeColor="text1"/>
          <w:sz w:val="24"/>
          <w:szCs w:val="24"/>
          <w:lang w:eastAsia="tr-TR"/>
        </w:rPr>
        <w:t>5. Psikiyatri asistanları için uzmanlık eğitiminin en az 2 yılını tamamlamış olma</w:t>
      </w:r>
    </w:p>
    <w:p w:rsidR="00052485" w:rsidRPr="00052485" w:rsidRDefault="00052485" w:rsidP="00052485">
      <w:pPr>
        <w:shd w:val="clear" w:color="auto" w:fill="FFFFFF"/>
        <w:spacing w:before="100" w:beforeAutospacing="1" w:after="120" w:line="240" w:lineRule="auto"/>
        <w:jc w:val="both"/>
        <w:rPr>
          <w:rFonts w:ascii="Times New Roman" w:eastAsia="Times New Roman" w:hAnsi="Times New Roman" w:cs="Times New Roman"/>
          <w:color w:val="000000" w:themeColor="text1"/>
          <w:sz w:val="24"/>
          <w:szCs w:val="24"/>
          <w:lang w:eastAsia="tr-TR"/>
        </w:rPr>
      </w:pPr>
      <w:r w:rsidRPr="00052485">
        <w:rPr>
          <w:rFonts w:ascii="Times New Roman" w:eastAsia="Times New Roman" w:hAnsi="Times New Roman" w:cs="Times New Roman"/>
          <w:i/>
          <w:iCs/>
          <w:color w:val="000000" w:themeColor="text1"/>
          <w:sz w:val="24"/>
          <w:szCs w:val="24"/>
          <w:lang w:eastAsia="tr-TR"/>
        </w:rPr>
        <w:t xml:space="preserve">6. Psikoloji mezunları için lisans eğitimlerini bitirdikten sonra en az sahada 2 yıl çalışmış olma (Psikolojik rehberlik danışmanlık-PDR mezunları için psikoloji lisansı denkliği ya da klinik psikoloji yüksek lisansı şartı aranır. Lisans düzeyinde farklı eğitim alanlar psikoloji alanında yüksek lisans yapmış olsalar dahi eğitime kabul edilmezler. PDR mezunları için lisanstan mezun olma sürelerine bakılmaksızın psikolog olarak ya da psikolog kadrosuna denk gelen bir görevde 2 yıl çalışmış olmak) Psikologlar (ve koşulları sağlayan PDR mezunları için) ruh sağlığı alanında ileri klinik deneyime sahip olunması. Burada adayın önemli psikiyatrik bozuklukları tanıyıp ayırt edebilecek kadar genel psikiyatri hastanesinde psikiyatri servis </w:t>
      </w:r>
      <w:r w:rsidRPr="00052485">
        <w:rPr>
          <w:rFonts w:ascii="Times New Roman" w:eastAsia="Times New Roman" w:hAnsi="Times New Roman" w:cs="Times New Roman"/>
          <w:i/>
          <w:iCs/>
          <w:color w:val="000000" w:themeColor="text1"/>
          <w:sz w:val="24"/>
          <w:szCs w:val="24"/>
          <w:lang w:eastAsia="tr-TR"/>
        </w:rPr>
        <w:lastRenderedPageBreak/>
        <w:t>ve/ veya servisi olan bir hastanenin polikliniğinde yeterli süre çalışmış olması istenir (Klinik psikoloji yüksek lisansını ve doktorasını bitirmiş olsa bile aktif hastane deneyimi olması istenir).</w:t>
      </w:r>
    </w:p>
    <w:p w:rsidR="00052485" w:rsidRPr="00052485" w:rsidRDefault="00052485" w:rsidP="00052485">
      <w:pPr>
        <w:shd w:val="clear" w:color="auto" w:fill="FFFFFF"/>
        <w:spacing w:before="100" w:beforeAutospacing="1" w:after="120" w:line="240" w:lineRule="auto"/>
        <w:jc w:val="both"/>
        <w:rPr>
          <w:rFonts w:ascii="Times New Roman" w:eastAsia="Times New Roman" w:hAnsi="Times New Roman" w:cs="Times New Roman"/>
          <w:color w:val="000000" w:themeColor="text1"/>
          <w:sz w:val="24"/>
          <w:szCs w:val="24"/>
          <w:lang w:eastAsia="tr-TR"/>
        </w:rPr>
      </w:pPr>
      <w:r w:rsidRPr="00052485">
        <w:rPr>
          <w:rFonts w:ascii="Times New Roman" w:eastAsia="Times New Roman" w:hAnsi="Times New Roman" w:cs="Times New Roman"/>
          <w:i/>
          <w:iCs/>
          <w:color w:val="000000" w:themeColor="text1"/>
          <w:sz w:val="24"/>
          <w:szCs w:val="24"/>
          <w:lang w:eastAsia="tr-TR"/>
        </w:rPr>
        <w:t>Her aday başvurduğunda yukarıdaki tüm koşulları ve eğitim konusunda verilecek tüm kararları kabul etmiş sayılır</w:t>
      </w:r>
    </w:p>
    <w:p w:rsidR="00052485" w:rsidRPr="00052485" w:rsidRDefault="00052485" w:rsidP="00052485">
      <w:pPr>
        <w:shd w:val="clear" w:color="auto" w:fill="FFFFFF"/>
        <w:spacing w:before="100" w:beforeAutospacing="1" w:after="120" w:line="240" w:lineRule="auto"/>
        <w:jc w:val="both"/>
        <w:rPr>
          <w:rFonts w:ascii="Times New Roman" w:eastAsia="Times New Roman" w:hAnsi="Times New Roman" w:cs="Times New Roman"/>
          <w:sz w:val="24"/>
          <w:szCs w:val="24"/>
          <w:u w:val="single"/>
          <w:lang w:eastAsia="tr-TR"/>
        </w:rPr>
      </w:pPr>
      <w:r w:rsidRPr="00052485">
        <w:rPr>
          <w:rFonts w:ascii="Times New Roman" w:eastAsia="Times New Roman" w:hAnsi="Times New Roman" w:cs="Times New Roman"/>
          <w:b/>
          <w:bCs/>
          <w:color w:val="0433FF"/>
          <w:sz w:val="24"/>
          <w:szCs w:val="24"/>
          <w:u w:val="single"/>
          <w:lang w:eastAsia="tr-TR"/>
        </w:rPr>
        <w:t>Eğitim Ücreti*</w:t>
      </w:r>
      <w:r w:rsidRPr="00052485">
        <w:rPr>
          <w:rFonts w:ascii="Times New Roman" w:eastAsia="Times New Roman" w:hAnsi="Times New Roman" w:cs="Times New Roman"/>
          <w:color w:val="0433FF"/>
          <w:sz w:val="24"/>
          <w:szCs w:val="24"/>
          <w:u w:val="single"/>
          <w:lang w:eastAsia="tr-TR"/>
        </w:rPr>
        <w:t xml:space="preserve">: </w:t>
      </w:r>
    </w:p>
    <w:p w:rsidR="00052485" w:rsidRPr="00052485" w:rsidRDefault="00052485" w:rsidP="00052485">
      <w:pPr>
        <w:shd w:val="clear" w:color="auto" w:fill="FFFFFF"/>
        <w:spacing w:before="100" w:beforeAutospacing="1" w:after="60" w:line="240" w:lineRule="auto"/>
        <w:ind w:firstLine="709"/>
        <w:jc w:val="both"/>
        <w:rPr>
          <w:rFonts w:ascii="Times New Roman" w:eastAsia="Times New Roman" w:hAnsi="Times New Roman" w:cs="Times New Roman"/>
          <w:sz w:val="24"/>
          <w:szCs w:val="24"/>
          <w:u w:val="single"/>
          <w:lang w:eastAsia="tr-TR"/>
        </w:rPr>
      </w:pPr>
      <w:r w:rsidRPr="00052485">
        <w:rPr>
          <w:rFonts w:ascii="Times New Roman" w:eastAsia="Times New Roman" w:hAnsi="Times New Roman" w:cs="Times New Roman"/>
          <w:color w:val="0433FF"/>
          <w:sz w:val="24"/>
          <w:szCs w:val="24"/>
          <w:lang w:eastAsia="tr-TR"/>
        </w:rPr>
        <w:t>Bu eğitimin giderleri katılımcıların kayıt ücreti ve CETAD öz kaynaklarından karşılanacaktır.</w:t>
      </w:r>
      <w:r w:rsidRPr="00052485">
        <w:rPr>
          <w:rFonts w:ascii="Times New Roman" w:eastAsia="Times New Roman" w:hAnsi="Times New Roman" w:cs="Times New Roman"/>
          <w:color w:val="0433FF"/>
          <w:sz w:val="24"/>
          <w:szCs w:val="24"/>
          <w:u w:val="single"/>
          <w:lang w:eastAsia="tr-TR"/>
        </w:rPr>
        <w:t xml:space="preserve"> Her bir modül katılım ücreti olarak</w:t>
      </w:r>
    </w:p>
    <w:p w:rsidR="00052485" w:rsidRPr="00052485" w:rsidRDefault="00052485" w:rsidP="00052485">
      <w:pPr>
        <w:shd w:val="clear" w:color="auto" w:fill="FFFFFF"/>
        <w:spacing w:before="100" w:beforeAutospacing="1" w:after="60" w:line="240" w:lineRule="auto"/>
        <w:ind w:firstLine="709"/>
        <w:jc w:val="both"/>
        <w:rPr>
          <w:rFonts w:ascii="Times New Roman" w:eastAsia="Times New Roman" w:hAnsi="Times New Roman" w:cs="Times New Roman"/>
          <w:sz w:val="24"/>
          <w:szCs w:val="24"/>
          <w:lang w:eastAsia="tr-TR"/>
        </w:rPr>
      </w:pPr>
      <w:r w:rsidRPr="00052485">
        <w:rPr>
          <w:rFonts w:ascii="Times New Roman" w:eastAsia="Times New Roman" w:hAnsi="Times New Roman" w:cs="Times New Roman"/>
          <w:color w:val="0433FF"/>
          <w:sz w:val="24"/>
          <w:szCs w:val="24"/>
          <w:lang w:eastAsia="tr-TR"/>
        </w:rPr>
        <w:t>Uzmanlık öğrencileri, psikologlar için 150 TL</w:t>
      </w:r>
      <w:r>
        <w:rPr>
          <w:rFonts w:ascii="Times New Roman" w:eastAsia="Times New Roman" w:hAnsi="Times New Roman" w:cs="Times New Roman"/>
          <w:color w:val="0433FF"/>
          <w:sz w:val="24"/>
          <w:szCs w:val="24"/>
          <w:lang w:eastAsia="tr-TR"/>
        </w:rPr>
        <w:t xml:space="preserve"> </w:t>
      </w:r>
    </w:p>
    <w:p w:rsidR="00052485" w:rsidRPr="00052485" w:rsidRDefault="00052485" w:rsidP="00052485">
      <w:pPr>
        <w:shd w:val="clear" w:color="auto" w:fill="FFFFFF"/>
        <w:spacing w:before="100" w:beforeAutospacing="1" w:after="60" w:line="240" w:lineRule="auto"/>
        <w:ind w:firstLine="709"/>
        <w:jc w:val="both"/>
        <w:rPr>
          <w:rFonts w:ascii="Times New Roman" w:eastAsia="Times New Roman" w:hAnsi="Times New Roman" w:cs="Times New Roman"/>
          <w:sz w:val="24"/>
          <w:szCs w:val="24"/>
          <w:lang w:eastAsia="tr-TR"/>
        </w:rPr>
      </w:pPr>
      <w:r w:rsidRPr="00052485">
        <w:rPr>
          <w:rFonts w:ascii="Times New Roman" w:eastAsia="Times New Roman" w:hAnsi="Times New Roman" w:cs="Times New Roman"/>
          <w:color w:val="0433FF"/>
          <w:sz w:val="24"/>
          <w:szCs w:val="24"/>
          <w:lang w:eastAsia="tr-TR"/>
        </w:rPr>
        <w:t>Psikiyatri uzmanları için 200 TL</w:t>
      </w:r>
    </w:p>
    <w:p w:rsidR="00052485" w:rsidRPr="00052485" w:rsidRDefault="00052485" w:rsidP="00052485">
      <w:pPr>
        <w:shd w:val="clear" w:color="auto" w:fill="FFFFFF"/>
        <w:spacing w:before="100" w:beforeAutospacing="1" w:after="100" w:line="240" w:lineRule="auto"/>
        <w:ind w:firstLine="709"/>
        <w:jc w:val="both"/>
        <w:rPr>
          <w:rFonts w:ascii="Times New Roman" w:eastAsia="Times New Roman" w:hAnsi="Times New Roman" w:cs="Times New Roman"/>
          <w:sz w:val="24"/>
          <w:szCs w:val="24"/>
          <w:lang w:eastAsia="tr-TR"/>
        </w:rPr>
      </w:pPr>
      <w:proofErr w:type="gramStart"/>
      <w:r w:rsidRPr="00052485">
        <w:rPr>
          <w:rFonts w:ascii="Times New Roman" w:eastAsia="Times New Roman" w:hAnsi="Times New Roman" w:cs="Times New Roman"/>
          <w:i/>
          <w:iCs/>
          <w:color w:val="0433FF"/>
          <w:sz w:val="20"/>
          <w:szCs w:val="20"/>
          <w:lang w:eastAsia="tr-TR"/>
        </w:rPr>
        <w:t>*:Bu</w:t>
      </w:r>
      <w:proofErr w:type="gramEnd"/>
      <w:r w:rsidRPr="00052485">
        <w:rPr>
          <w:rFonts w:ascii="Times New Roman" w:eastAsia="Times New Roman" w:hAnsi="Times New Roman" w:cs="Times New Roman"/>
          <w:i/>
          <w:iCs/>
          <w:color w:val="0433FF"/>
          <w:sz w:val="20"/>
          <w:szCs w:val="20"/>
          <w:lang w:eastAsia="tr-TR"/>
        </w:rPr>
        <w:t xml:space="preserve"> eğitimlerde CETAD herhangi bir endüstri desteği kullanmayacak ya da kayıt için firma desteği kabul etmeyecektir. </w:t>
      </w:r>
    </w:p>
    <w:p w:rsidR="00052485" w:rsidRPr="00052485" w:rsidRDefault="00052485" w:rsidP="00052485">
      <w:pPr>
        <w:shd w:val="clear" w:color="auto" w:fill="FFFFFF"/>
        <w:spacing w:before="100" w:beforeAutospacing="1" w:after="100" w:afterAutospacing="1" w:line="240" w:lineRule="auto"/>
        <w:jc w:val="both"/>
        <w:rPr>
          <w:rFonts w:ascii="Times New Roman" w:eastAsia="Times New Roman" w:hAnsi="Times New Roman" w:cs="Times New Roman"/>
          <w:color w:val="FF0000"/>
          <w:sz w:val="24"/>
          <w:szCs w:val="24"/>
          <w:u w:val="single"/>
          <w:lang w:eastAsia="tr-TR"/>
        </w:rPr>
      </w:pPr>
      <w:r w:rsidRPr="00052485">
        <w:rPr>
          <w:rFonts w:ascii="Times New Roman" w:eastAsia="Times New Roman" w:hAnsi="Times New Roman" w:cs="Times New Roman"/>
          <w:b/>
          <w:bCs/>
          <w:color w:val="FF0000"/>
          <w:sz w:val="24"/>
          <w:szCs w:val="24"/>
          <w:u w:val="single"/>
          <w:lang w:eastAsia="tr-TR"/>
        </w:rPr>
        <w:t xml:space="preserve">Eğitim </w:t>
      </w:r>
      <w:r>
        <w:rPr>
          <w:rFonts w:ascii="Times New Roman" w:eastAsia="Times New Roman" w:hAnsi="Times New Roman" w:cs="Times New Roman"/>
          <w:b/>
          <w:bCs/>
          <w:color w:val="FF0000"/>
          <w:sz w:val="24"/>
          <w:szCs w:val="24"/>
          <w:u w:val="single"/>
          <w:lang w:eastAsia="tr-TR"/>
        </w:rPr>
        <w:t>P</w:t>
      </w:r>
      <w:r w:rsidRPr="00052485">
        <w:rPr>
          <w:rFonts w:ascii="Times New Roman" w:eastAsia="Times New Roman" w:hAnsi="Times New Roman" w:cs="Times New Roman"/>
          <w:b/>
          <w:bCs/>
          <w:color w:val="FF0000"/>
          <w:sz w:val="24"/>
          <w:szCs w:val="24"/>
          <w:u w:val="single"/>
          <w:lang w:eastAsia="tr-TR"/>
        </w:rPr>
        <w:t xml:space="preserve">rogramı </w:t>
      </w:r>
      <w:r>
        <w:rPr>
          <w:rFonts w:ascii="Times New Roman" w:eastAsia="Times New Roman" w:hAnsi="Times New Roman" w:cs="Times New Roman"/>
          <w:b/>
          <w:bCs/>
          <w:color w:val="FF0000"/>
          <w:sz w:val="24"/>
          <w:szCs w:val="24"/>
          <w:u w:val="single"/>
          <w:lang w:eastAsia="tr-TR"/>
        </w:rPr>
        <w:t>B</w:t>
      </w:r>
      <w:r w:rsidRPr="00052485">
        <w:rPr>
          <w:rFonts w:ascii="Times New Roman" w:eastAsia="Times New Roman" w:hAnsi="Times New Roman" w:cs="Times New Roman"/>
          <w:b/>
          <w:bCs/>
          <w:color w:val="FF0000"/>
          <w:sz w:val="24"/>
          <w:szCs w:val="24"/>
          <w:u w:val="single"/>
          <w:lang w:eastAsia="tr-TR"/>
        </w:rPr>
        <w:t xml:space="preserve">aşlıkları ve </w:t>
      </w:r>
      <w:r>
        <w:rPr>
          <w:rFonts w:ascii="Times New Roman" w:eastAsia="Times New Roman" w:hAnsi="Times New Roman" w:cs="Times New Roman"/>
          <w:b/>
          <w:bCs/>
          <w:color w:val="FF0000"/>
          <w:sz w:val="24"/>
          <w:szCs w:val="24"/>
          <w:u w:val="single"/>
          <w:lang w:eastAsia="tr-TR"/>
        </w:rPr>
        <w:t>M</w:t>
      </w:r>
      <w:r w:rsidRPr="00052485">
        <w:rPr>
          <w:rFonts w:ascii="Times New Roman" w:eastAsia="Times New Roman" w:hAnsi="Times New Roman" w:cs="Times New Roman"/>
          <w:b/>
          <w:bCs/>
          <w:color w:val="FF0000"/>
          <w:sz w:val="24"/>
          <w:szCs w:val="24"/>
          <w:u w:val="single"/>
          <w:lang w:eastAsia="tr-TR"/>
        </w:rPr>
        <w:t xml:space="preserve">odül </w:t>
      </w:r>
      <w:r>
        <w:rPr>
          <w:rFonts w:ascii="Times New Roman" w:eastAsia="Times New Roman" w:hAnsi="Times New Roman" w:cs="Times New Roman"/>
          <w:b/>
          <w:bCs/>
          <w:color w:val="FF0000"/>
          <w:sz w:val="24"/>
          <w:szCs w:val="24"/>
          <w:u w:val="single"/>
          <w:lang w:eastAsia="tr-TR"/>
        </w:rPr>
        <w:t>T</w:t>
      </w:r>
      <w:r w:rsidRPr="00052485">
        <w:rPr>
          <w:rFonts w:ascii="Times New Roman" w:eastAsia="Times New Roman" w:hAnsi="Times New Roman" w:cs="Times New Roman"/>
          <w:b/>
          <w:bCs/>
          <w:color w:val="FF0000"/>
          <w:sz w:val="24"/>
          <w:szCs w:val="24"/>
          <w:u w:val="single"/>
          <w:lang w:eastAsia="tr-TR"/>
        </w:rPr>
        <w:t>arihleri:</w:t>
      </w:r>
    </w:p>
    <w:p w:rsidR="00052485" w:rsidRPr="00052485" w:rsidRDefault="00052485" w:rsidP="00052485">
      <w:pPr>
        <w:spacing w:before="100" w:beforeAutospacing="1" w:after="240" w:line="240" w:lineRule="auto"/>
        <w:jc w:val="center"/>
        <w:rPr>
          <w:rFonts w:ascii="Times New Roman" w:eastAsia="Times New Roman" w:hAnsi="Times New Roman" w:cs="Times New Roman"/>
          <w:sz w:val="24"/>
          <w:szCs w:val="24"/>
          <w:lang w:eastAsia="tr-TR"/>
        </w:rPr>
      </w:pPr>
      <w:r w:rsidRPr="00052485">
        <w:rPr>
          <w:rFonts w:ascii="Times New Roman" w:eastAsia="Times New Roman" w:hAnsi="Times New Roman" w:cs="Times New Roman"/>
          <w:b/>
          <w:bCs/>
          <w:sz w:val="24"/>
          <w:szCs w:val="24"/>
          <w:lang w:eastAsia="tr-TR"/>
        </w:rPr>
        <w:t>CİNSEL TRAVMA VE TRAVMA TERAPİLERİ EĞİTİM MODÜLLERİ</w:t>
      </w:r>
    </w:p>
    <w:p w:rsidR="00052485" w:rsidRPr="00052485" w:rsidRDefault="00052485" w:rsidP="00052485">
      <w:pPr>
        <w:spacing w:before="100" w:beforeAutospacing="1" w:after="120" w:line="240" w:lineRule="auto"/>
        <w:jc w:val="center"/>
        <w:rPr>
          <w:rFonts w:ascii="Times New Roman" w:eastAsia="Times New Roman" w:hAnsi="Times New Roman" w:cs="Times New Roman"/>
          <w:sz w:val="24"/>
          <w:szCs w:val="24"/>
          <w:lang w:eastAsia="tr-TR"/>
        </w:rPr>
      </w:pPr>
      <w:r w:rsidRPr="00052485">
        <w:rPr>
          <w:rFonts w:ascii="Times New Roman" w:eastAsia="Times New Roman" w:hAnsi="Times New Roman" w:cs="Times New Roman"/>
          <w:b/>
          <w:bCs/>
          <w:i/>
          <w:iCs/>
          <w:sz w:val="24"/>
          <w:szCs w:val="24"/>
          <w:lang w:eastAsia="tr-TR"/>
        </w:rPr>
        <w:t>Eğitim Düzenleme Kurulu:</w:t>
      </w:r>
      <w:r w:rsidRPr="00052485">
        <w:rPr>
          <w:rFonts w:ascii="Times New Roman" w:eastAsia="Times New Roman" w:hAnsi="Times New Roman" w:cs="Times New Roman"/>
          <w:sz w:val="24"/>
          <w:szCs w:val="24"/>
          <w:lang w:eastAsia="tr-TR"/>
        </w:rPr>
        <w:t> Şahika Yüksel, Ejder Akgün Yıldırım, Münevver Yıldırım</w:t>
      </w:r>
    </w:p>
    <w:p w:rsidR="00052485" w:rsidRPr="00052485" w:rsidRDefault="00052485" w:rsidP="00052485">
      <w:pPr>
        <w:spacing w:before="100" w:beforeAutospacing="1" w:after="240" w:line="240" w:lineRule="auto"/>
        <w:jc w:val="center"/>
        <w:rPr>
          <w:rFonts w:ascii="Times New Roman" w:eastAsia="Times New Roman" w:hAnsi="Times New Roman" w:cs="Times New Roman"/>
          <w:sz w:val="24"/>
          <w:szCs w:val="24"/>
          <w:lang w:eastAsia="tr-TR"/>
        </w:rPr>
      </w:pPr>
      <w:r w:rsidRPr="00052485">
        <w:rPr>
          <w:rFonts w:ascii="Times New Roman" w:eastAsia="Times New Roman" w:hAnsi="Times New Roman" w:cs="Times New Roman"/>
          <w:b/>
          <w:bCs/>
          <w:i/>
          <w:iCs/>
          <w:sz w:val="24"/>
          <w:szCs w:val="24"/>
          <w:lang w:eastAsia="tr-TR"/>
        </w:rPr>
        <w:t>Koordinatör:</w:t>
      </w:r>
      <w:r w:rsidRPr="00052485">
        <w:rPr>
          <w:rFonts w:ascii="Times New Roman" w:eastAsia="Times New Roman" w:hAnsi="Times New Roman" w:cs="Times New Roman"/>
          <w:sz w:val="24"/>
          <w:szCs w:val="24"/>
          <w:lang w:eastAsia="tr-TR"/>
        </w:rPr>
        <w:t> Münevver Yıldırım (CETAD Cinsel Travmalar Çalışma Birimi)</w:t>
      </w:r>
    </w:p>
    <w:tbl>
      <w:tblPr>
        <w:tblStyle w:val="TabloKlavuzu"/>
        <w:tblW w:w="9056" w:type="dxa"/>
        <w:tblInd w:w="0" w:type="dxa"/>
        <w:tblLook w:val="04A0" w:firstRow="1" w:lastRow="0" w:firstColumn="1" w:lastColumn="0" w:noHBand="0" w:noVBand="1"/>
      </w:tblPr>
      <w:tblGrid>
        <w:gridCol w:w="1271"/>
        <w:gridCol w:w="1134"/>
        <w:gridCol w:w="6651"/>
      </w:tblGrid>
      <w:tr w:rsidR="00052485" w:rsidRPr="00052485" w:rsidTr="00052485">
        <w:trPr>
          <w:trHeight w:val="1217"/>
        </w:trPr>
        <w:tc>
          <w:tcPr>
            <w:tcW w:w="1271"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100" w:afterAutospacing="1"/>
              <w:rPr>
                <w:rFonts w:ascii="Times New Roman" w:hAnsi="Times New Roman" w:cs="Times New Roman"/>
                <w:lang w:eastAsia="tr-TR"/>
              </w:rPr>
            </w:pPr>
            <w:r w:rsidRPr="00052485">
              <w:rPr>
                <w:rFonts w:ascii="Times New Roman" w:hAnsi="Times New Roman" w:cs="Times New Roman"/>
                <w:b/>
                <w:bCs/>
                <w:color w:val="FF0000"/>
                <w:shd w:val="clear" w:color="auto" w:fill="FFFFFF"/>
                <w:lang w:val="tr-TR" w:eastAsia="tr-TR"/>
              </w:rPr>
              <w:t>24 Kasım</w:t>
            </w:r>
          </w:p>
          <w:p w:rsidR="00052485" w:rsidRPr="00052485" w:rsidRDefault="00052485" w:rsidP="00052485">
            <w:pPr>
              <w:rPr>
                <w:rFonts w:ascii="Times New Roman" w:hAnsi="Times New Roman" w:cs="Times New Roman"/>
                <w:lang w:eastAsia="tr-TR"/>
              </w:rPr>
            </w:pPr>
            <w:r w:rsidRPr="00052485">
              <w:rPr>
                <w:rFonts w:ascii="Times New Roman" w:hAnsi="Times New Roman" w:cs="Times New Roman"/>
                <w:lang w:eastAsia="tr-TR"/>
              </w:rPr>
              <w:br/>
              <w:t> </w:t>
            </w:r>
          </w:p>
        </w:tc>
        <w:tc>
          <w:tcPr>
            <w:tcW w:w="1134"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rPr>
                <w:rFonts w:ascii="Times New Roman" w:hAnsi="Times New Roman" w:cs="Times New Roman"/>
                <w:lang w:eastAsia="tr-TR"/>
              </w:rPr>
            </w:pPr>
            <w:r w:rsidRPr="00052485">
              <w:rPr>
                <w:rFonts w:ascii="Times New Roman" w:hAnsi="Times New Roman" w:cs="Times New Roman"/>
                <w:b/>
                <w:bCs/>
                <w:i/>
                <w:iCs/>
                <w:lang w:val="tr-TR" w:eastAsia="tr-TR"/>
              </w:rPr>
              <w:t>1. Modül</w:t>
            </w:r>
          </w:p>
        </w:tc>
        <w:tc>
          <w:tcPr>
            <w:tcW w:w="6651"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jc w:val="both"/>
              <w:rPr>
                <w:rFonts w:ascii="Times New Roman" w:hAnsi="Times New Roman" w:cs="Times New Roman"/>
                <w:lang w:eastAsia="tr-TR"/>
              </w:rPr>
            </w:pPr>
            <w:proofErr w:type="spellStart"/>
            <w:r w:rsidRPr="00052485">
              <w:rPr>
                <w:rFonts w:ascii="Times New Roman" w:hAnsi="Times New Roman" w:cs="Times New Roman"/>
                <w:lang w:eastAsia="tr-TR"/>
              </w:rPr>
              <w:t>Temel</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Kavramlar</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Cinsel</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Travma</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Kadın</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Ruh</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Sağlığı</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ve</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Travma</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Nörobiyoloji</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Travmaya</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Yaklaşım</w:t>
            </w:r>
            <w:proofErr w:type="spellEnd"/>
            <w:r w:rsidRPr="00052485">
              <w:rPr>
                <w:rFonts w:ascii="Times New Roman" w:hAnsi="Times New Roman" w:cs="Times New Roman"/>
                <w:lang w:eastAsia="tr-TR"/>
              </w:rPr>
              <w:t>:</w:t>
            </w:r>
          </w:p>
          <w:p w:rsidR="00052485" w:rsidRPr="00052485" w:rsidRDefault="00052485" w:rsidP="00052485">
            <w:pPr>
              <w:spacing w:before="100" w:beforeAutospacing="1" w:after="240"/>
              <w:jc w:val="both"/>
              <w:rPr>
                <w:rFonts w:ascii="Times New Roman" w:hAnsi="Times New Roman" w:cs="Times New Roman"/>
                <w:lang w:eastAsia="tr-TR"/>
              </w:rPr>
            </w:pPr>
            <w:proofErr w:type="spellStart"/>
            <w:r w:rsidRPr="00052485">
              <w:rPr>
                <w:rFonts w:ascii="Times New Roman" w:hAnsi="Times New Roman" w:cs="Times New Roman"/>
                <w:b/>
                <w:bCs/>
                <w:i/>
                <w:iCs/>
                <w:lang w:eastAsia="tr-TR"/>
              </w:rPr>
              <w:t>Eğiticiler</w:t>
            </w:r>
            <w:proofErr w:type="spellEnd"/>
            <w:r w:rsidRPr="00052485">
              <w:rPr>
                <w:rFonts w:ascii="Times New Roman" w:hAnsi="Times New Roman" w:cs="Times New Roman"/>
                <w:b/>
                <w:bCs/>
                <w:i/>
                <w:iCs/>
                <w:lang w:eastAsia="tr-TR"/>
              </w:rPr>
              <w:t>:</w:t>
            </w:r>
            <w:r w:rsidRPr="00052485">
              <w:rPr>
                <w:rFonts w:ascii="Times New Roman" w:hAnsi="Times New Roman" w:cs="Times New Roman"/>
                <w:lang w:eastAsia="tr-TR"/>
              </w:rPr>
              <w:t> </w:t>
            </w:r>
            <w:proofErr w:type="spellStart"/>
            <w:r w:rsidRPr="00052485">
              <w:rPr>
                <w:rFonts w:ascii="Times New Roman" w:hAnsi="Times New Roman" w:cs="Times New Roman"/>
                <w:lang w:eastAsia="tr-TR"/>
              </w:rPr>
              <w:t>Şahika</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Yüksel</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Münevver</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Yıldırım</w:t>
            </w:r>
            <w:proofErr w:type="spellEnd"/>
            <w:r w:rsidRPr="00052485">
              <w:rPr>
                <w:rFonts w:ascii="Times New Roman" w:hAnsi="Times New Roman" w:cs="Times New Roman"/>
                <w:lang w:eastAsia="tr-TR"/>
              </w:rPr>
              <w:t xml:space="preserve">, </w:t>
            </w:r>
            <w:r w:rsidRPr="00052485">
              <w:rPr>
                <w:rFonts w:ascii="Times New Roman" w:hAnsi="Times New Roman" w:cs="Times New Roman"/>
                <w:shd w:val="clear" w:color="auto" w:fill="FFFFFF"/>
                <w:lang w:eastAsia="tr-TR"/>
              </w:rPr>
              <w:t xml:space="preserve">Leyla </w:t>
            </w:r>
            <w:proofErr w:type="spellStart"/>
            <w:r w:rsidRPr="00052485">
              <w:rPr>
                <w:rFonts w:ascii="Times New Roman" w:hAnsi="Times New Roman" w:cs="Times New Roman"/>
                <w:shd w:val="clear" w:color="auto" w:fill="FFFFFF"/>
                <w:lang w:eastAsia="tr-TR"/>
              </w:rPr>
              <w:t>Gülseren</w:t>
            </w:r>
            <w:proofErr w:type="spellEnd"/>
            <w:r w:rsidRPr="00052485">
              <w:rPr>
                <w:rFonts w:ascii="Times New Roman" w:hAnsi="Times New Roman" w:cs="Times New Roman"/>
                <w:shd w:val="clear" w:color="auto" w:fill="FFFFFF"/>
                <w:lang w:eastAsia="tr-TR"/>
              </w:rPr>
              <w:t xml:space="preserve">, </w:t>
            </w:r>
            <w:proofErr w:type="spellStart"/>
            <w:r w:rsidRPr="00052485">
              <w:rPr>
                <w:rFonts w:ascii="Times New Roman" w:hAnsi="Times New Roman" w:cs="Times New Roman"/>
                <w:shd w:val="clear" w:color="auto" w:fill="FFFFFF"/>
                <w:lang w:eastAsia="tr-TR"/>
              </w:rPr>
              <w:t>Lale</w:t>
            </w:r>
            <w:proofErr w:type="spellEnd"/>
            <w:r w:rsidRPr="00052485">
              <w:rPr>
                <w:rFonts w:ascii="Times New Roman" w:hAnsi="Times New Roman" w:cs="Times New Roman"/>
                <w:shd w:val="clear" w:color="auto" w:fill="FFFFFF"/>
                <w:lang w:eastAsia="tr-TR"/>
              </w:rPr>
              <w:t xml:space="preserve"> </w:t>
            </w:r>
            <w:proofErr w:type="spellStart"/>
            <w:r w:rsidRPr="00052485">
              <w:rPr>
                <w:rFonts w:ascii="Times New Roman" w:hAnsi="Times New Roman" w:cs="Times New Roman"/>
                <w:shd w:val="clear" w:color="auto" w:fill="FFFFFF"/>
                <w:lang w:eastAsia="tr-TR"/>
              </w:rPr>
              <w:t>Tırtıl</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Ejder</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Akgün</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Yıldırım</w:t>
            </w:r>
            <w:proofErr w:type="spellEnd"/>
            <w:r w:rsidRPr="00052485">
              <w:rPr>
                <w:rFonts w:ascii="Times New Roman" w:hAnsi="Times New Roman" w:cs="Times New Roman"/>
                <w:shd w:val="clear" w:color="auto" w:fill="FFFFFF"/>
                <w:lang w:eastAsia="tr-TR"/>
              </w:rPr>
              <w:t>, </w:t>
            </w:r>
          </w:p>
        </w:tc>
      </w:tr>
      <w:tr w:rsidR="00052485" w:rsidRPr="00052485" w:rsidTr="00052485">
        <w:trPr>
          <w:trHeight w:val="467"/>
        </w:trPr>
        <w:tc>
          <w:tcPr>
            <w:tcW w:w="1271"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rPr>
                <w:rFonts w:ascii="Times New Roman" w:hAnsi="Times New Roman" w:cs="Times New Roman"/>
                <w:lang w:eastAsia="tr-TR"/>
              </w:rPr>
            </w:pPr>
            <w:r w:rsidRPr="00052485">
              <w:rPr>
                <w:rFonts w:ascii="Times New Roman" w:hAnsi="Times New Roman" w:cs="Times New Roman"/>
                <w:b/>
                <w:bCs/>
                <w:color w:val="FF0000"/>
                <w:lang w:val="tr-TR" w:eastAsia="tr-TR"/>
              </w:rPr>
              <w:t>22 Aralık</w:t>
            </w:r>
          </w:p>
          <w:p w:rsidR="00052485" w:rsidRPr="00052485" w:rsidRDefault="00052485" w:rsidP="00052485">
            <w:pPr>
              <w:rPr>
                <w:rFonts w:ascii="Times New Roman" w:hAnsi="Times New Roman" w:cs="Times New Roman"/>
                <w:lang w:eastAsia="tr-TR"/>
              </w:rPr>
            </w:pPr>
            <w:r w:rsidRPr="00052485">
              <w:rPr>
                <w:rFonts w:ascii="Times New Roman" w:hAnsi="Times New Roman" w:cs="Times New Roman"/>
                <w:lang w:eastAsia="tr-TR"/>
              </w:rPr>
              <w:br/>
              <w:t> </w:t>
            </w:r>
          </w:p>
        </w:tc>
        <w:tc>
          <w:tcPr>
            <w:tcW w:w="1134"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rPr>
                <w:rFonts w:ascii="Times New Roman" w:hAnsi="Times New Roman" w:cs="Times New Roman"/>
                <w:lang w:eastAsia="tr-TR"/>
              </w:rPr>
            </w:pPr>
            <w:r w:rsidRPr="00052485">
              <w:rPr>
                <w:rFonts w:ascii="Times New Roman" w:hAnsi="Times New Roman" w:cs="Times New Roman"/>
                <w:b/>
                <w:bCs/>
                <w:i/>
                <w:iCs/>
                <w:lang w:val="tr-TR" w:eastAsia="tr-TR"/>
              </w:rPr>
              <w:t>2. Modül</w:t>
            </w:r>
          </w:p>
        </w:tc>
        <w:tc>
          <w:tcPr>
            <w:tcW w:w="6651"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jc w:val="both"/>
              <w:rPr>
                <w:rFonts w:ascii="Times New Roman" w:hAnsi="Times New Roman" w:cs="Times New Roman"/>
                <w:lang w:eastAsia="tr-TR"/>
              </w:rPr>
            </w:pPr>
            <w:proofErr w:type="spellStart"/>
            <w:r w:rsidRPr="00052485">
              <w:rPr>
                <w:rFonts w:ascii="Times New Roman" w:hAnsi="Times New Roman" w:cs="Times New Roman"/>
                <w:lang w:eastAsia="tr-TR"/>
              </w:rPr>
              <w:t>Travmaya</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Akut</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dönem</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müdahale</w:t>
            </w:r>
            <w:proofErr w:type="spellEnd"/>
            <w:r w:rsidRPr="00052485">
              <w:rPr>
                <w:rFonts w:ascii="Times New Roman" w:hAnsi="Times New Roman" w:cs="Times New Roman"/>
                <w:lang w:eastAsia="tr-TR"/>
              </w:rPr>
              <w:t>, </w:t>
            </w:r>
            <w:proofErr w:type="spellStart"/>
            <w:r w:rsidRPr="00052485">
              <w:rPr>
                <w:rFonts w:ascii="Times New Roman" w:hAnsi="Times New Roman" w:cs="Times New Roman"/>
                <w:lang w:eastAsia="tr-TR"/>
              </w:rPr>
              <w:t>Başlangıç</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Oturumları</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ve</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Tedavi</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Planlama</w:t>
            </w:r>
            <w:proofErr w:type="spellEnd"/>
            <w:r w:rsidRPr="00052485">
              <w:rPr>
                <w:rFonts w:ascii="Times New Roman" w:hAnsi="Times New Roman" w:cs="Times New Roman"/>
                <w:b/>
                <w:bCs/>
                <w:i/>
                <w:iCs/>
                <w:lang w:eastAsia="tr-TR"/>
              </w:rPr>
              <w:t xml:space="preserve"> </w:t>
            </w:r>
          </w:p>
          <w:p w:rsidR="00052485" w:rsidRPr="00052485" w:rsidRDefault="00052485" w:rsidP="00052485">
            <w:pPr>
              <w:spacing w:before="100" w:beforeAutospacing="1" w:after="240"/>
              <w:jc w:val="both"/>
              <w:rPr>
                <w:rFonts w:ascii="Times New Roman" w:hAnsi="Times New Roman" w:cs="Times New Roman"/>
                <w:lang w:eastAsia="tr-TR"/>
              </w:rPr>
            </w:pPr>
            <w:proofErr w:type="spellStart"/>
            <w:r w:rsidRPr="00052485">
              <w:rPr>
                <w:rFonts w:ascii="Times New Roman" w:hAnsi="Times New Roman" w:cs="Times New Roman"/>
                <w:b/>
                <w:bCs/>
                <w:i/>
                <w:iCs/>
                <w:lang w:eastAsia="tr-TR"/>
              </w:rPr>
              <w:t>Eğiticiler</w:t>
            </w:r>
            <w:proofErr w:type="spellEnd"/>
            <w:r w:rsidRPr="00052485">
              <w:rPr>
                <w:rFonts w:ascii="Times New Roman" w:hAnsi="Times New Roman" w:cs="Times New Roman"/>
                <w:b/>
                <w:bCs/>
                <w:i/>
                <w:iCs/>
                <w:lang w:eastAsia="tr-TR"/>
              </w:rPr>
              <w:t xml:space="preserve">: </w:t>
            </w:r>
            <w:proofErr w:type="spellStart"/>
            <w:r w:rsidRPr="00052485">
              <w:rPr>
                <w:rFonts w:ascii="Times New Roman" w:hAnsi="Times New Roman" w:cs="Times New Roman"/>
                <w:lang w:eastAsia="tr-TR"/>
              </w:rPr>
              <w:t>Şahika</w:t>
            </w:r>
            <w:proofErr w:type="spellEnd"/>
            <w:r w:rsidRPr="00052485">
              <w:rPr>
                <w:rFonts w:ascii="Times New Roman" w:hAnsi="Times New Roman" w:cs="Times New Roman"/>
                <w:lang w:eastAsia="tr-TR"/>
              </w:rPr>
              <w:t xml:space="preserve"> </w:t>
            </w:r>
            <w:proofErr w:type="spellStart"/>
            <w:proofErr w:type="gramStart"/>
            <w:r w:rsidRPr="00052485">
              <w:rPr>
                <w:rFonts w:ascii="Times New Roman" w:hAnsi="Times New Roman" w:cs="Times New Roman"/>
                <w:lang w:eastAsia="tr-TR"/>
              </w:rPr>
              <w:t>Yüksel</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Münevver</w:t>
            </w:r>
            <w:proofErr w:type="spellEnd"/>
            <w:proofErr w:type="gram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Yıldırım</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Ejder</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Akgün</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Yıldırım</w:t>
            </w:r>
            <w:proofErr w:type="spellEnd"/>
            <w:r w:rsidRPr="00052485">
              <w:rPr>
                <w:rFonts w:ascii="Times New Roman" w:hAnsi="Times New Roman" w:cs="Times New Roman"/>
                <w:lang w:eastAsia="tr-TR"/>
              </w:rPr>
              <w:t xml:space="preserve">,  Ayşe </w:t>
            </w:r>
            <w:proofErr w:type="spellStart"/>
            <w:r w:rsidRPr="00052485">
              <w:rPr>
                <w:rFonts w:ascii="Times New Roman" w:hAnsi="Times New Roman" w:cs="Times New Roman"/>
                <w:lang w:eastAsia="tr-TR"/>
              </w:rPr>
              <w:t>Devrim</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Başterzi</w:t>
            </w:r>
            <w:proofErr w:type="spellEnd"/>
            <w:r w:rsidRPr="00052485">
              <w:rPr>
                <w:rFonts w:ascii="Times New Roman" w:hAnsi="Times New Roman" w:cs="Times New Roman"/>
                <w:lang w:eastAsia="tr-TR"/>
              </w:rPr>
              <w:t>,</w:t>
            </w:r>
          </w:p>
        </w:tc>
      </w:tr>
      <w:tr w:rsidR="00052485" w:rsidRPr="00052485" w:rsidTr="00052485">
        <w:trPr>
          <w:trHeight w:val="483"/>
        </w:trPr>
        <w:tc>
          <w:tcPr>
            <w:tcW w:w="1271"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rPr>
                <w:rFonts w:ascii="Times New Roman" w:hAnsi="Times New Roman" w:cs="Times New Roman"/>
                <w:lang w:eastAsia="tr-TR"/>
              </w:rPr>
            </w:pPr>
            <w:r w:rsidRPr="00052485">
              <w:rPr>
                <w:rFonts w:ascii="Times New Roman" w:hAnsi="Times New Roman" w:cs="Times New Roman"/>
                <w:b/>
                <w:bCs/>
                <w:color w:val="FF0000"/>
                <w:lang w:val="tr-TR" w:eastAsia="tr-TR"/>
              </w:rPr>
              <w:t>12 Ocak</w:t>
            </w:r>
          </w:p>
          <w:p w:rsidR="00052485" w:rsidRPr="00052485" w:rsidRDefault="00052485" w:rsidP="00052485">
            <w:pPr>
              <w:rPr>
                <w:rFonts w:ascii="Times New Roman" w:hAnsi="Times New Roman" w:cs="Times New Roman"/>
                <w:lang w:eastAsia="tr-TR"/>
              </w:rPr>
            </w:pPr>
            <w:r w:rsidRPr="00052485">
              <w:rPr>
                <w:rFonts w:ascii="Times New Roman" w:hAnsi="Times New Roman" w:cs="Times New Roman"/>
                <w:lang w:eastAsia="tr-TR"/>
              </w:rPr>
              <w:br/>
              <w:t> </w:t>
            </w:r>
          </w:p>
        </w:tc>
        <w:tc>
          <w:tcPr>
            <w:tcW w:w="1134"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rPr>
                <w:rFonts w:ascii="Times New Roman" w:hAnsi="Times New Roman" w:cs="Times New Roman"/>
                <w:lang w:eastAsia="tr-TR"/>
              </w:rPr>
            </w:pPr>
            <w:r w:rsidRPr="00052485">
              <w:rPr>
                <w:rFonts w:ascii="Times New Roman" w:hAnsi="Times New Roman" w:cs="Times New Roman"/>
                <w:b/>
                <w:bCs/>
                <w:i/>
                <w:iCs/>
                <w:lang w:val="tr-TR" w:eastAsia="tr-TR"/>
              </w:rPr>
              <w:t>3. Modül</w:t>
            </w:r>
          </w:p>
        </w:tc>
        <w:tc>
          <w:tcPr>
            <w:tcW w:w="6651"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jc w:val="both"/>
              <w:rPr>
                <w:rFonts w:ascii="Times New Roman" w:hAnsi="Times New Roman" w:cs="Times New Roman"/>
                <w:lang w:eastAsia="tr-TR"/>
              </w:rPr>
            </w:pPr>
            <w:proofErr w:type="spellStart"/>
            <w:r w:rsidRPr="00052485">
              <w:rPr>
                <w:rFonts w:ascii="Times New Roman" w:hAnsi="Times New Roman" w:cs="Times New Roman"/>
                <w:lang w:eastAsia="tr-TR"/>
              </w:rPr>
              <w:t>Travmada</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Bilişsel</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Davranışçı</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Tedaviler</w:t>
            </w:r>
            <w:proofErr w:type="spellEnd"/>
            <w:r w:rsidRPr="00052485">
              <w:rPr>
                <w:rFonts w:ascii="Times New Roman" w:hAnsi="Times New Roman" w:cs="Times New Roman"/>
                <w:b/>
                <w:bCs/>
                <w:i/>
                <w:iCs/>
                <w:lang w:eastAsia="tr-TR"/>
              </w:rPr>
              <w:t xml:space="preserve"> </w:t>
            </w:r>
          </w:p>
          <w:p w:rsidR="00052485" w:rsidRPr="00052485" w:rsidRDefault="00052485" w:rsidP="00052485">
            <w:pPr>
              <w:spacing w:before="100" w:beforeAutospacing="1" w:after="240"/>
              <w:jc w:val="both"/>
              <w:rPr>
                <w:rFonts w:ascii="Times New Roman" w:hAnsi="Times New Roman" w:cs="Times New Roman"/>
                <w:lang w:eastAsia="tr-TR"/>
              </w:rPr>
            </w:pPr>
            <w:proofErr w:type="spellStart"/>
            <w:r w:rsidRPr="00052485">
              <w:rPr>
                <w:rFonts w:ascii="Times New Roman" w:hAnsi="Times New Roman" w:cs="Times New Roman"/>
                <w:b/>
                <w:bCs/>
                <w:i/>
                <w:iCs/>
                <w:lang w:eastAsia="tr-TR"/>
              </w:rPr>
              <w:t>Eğiticiler</w:t>
            </w:r>
            <w:proofErr w:type="spellEnd"/>
            <w:r w:rsidRPr="00052485">
              <w:rPr>
                <w:rFonts w:ascii="Times New Roman" w:hAnsi="Times New Roman" w:cs="Times New Roman"/>
                <w:b/>
                <w:bCs/>
                <w:i/>
                <w:iCs/>
                <w:lang w:eastAsia="tr-TR"/>
              </w:rPr>
              <w:t>:</w:t>
            </w:r>
            <w:r w:rsidRPr="00052485">
              <w:rPr>
                <w:rFonts w:ascii="Times New Roman" w:hAnsi="Times New Roman" w:cs="Times New Roman"/>
                <w:lang w:eastAsia="tr-TR"/>
              </w:rPr>
              <w:t> </w:t>
            </w:r>
            <w:proofErr w:type="spellStart"/>
            <w:r w:rsidRPr="00052485">
              <w:rPr>
                <w:rFonts w:ascii="Times New Roman" w:hAnsi="Times New Roman" w:cs="Times New Roman"/>
                <w:lang w:eastAsia="tr-TR"/>
              </w:rPr>
              <w:t>Münevver</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Yıldırım</w:t>
            </w:r>
            <w:proofErr w:type="spellEnd"/>
            <w:r w:rsidRPr="00052485">
              <w:rPr>
                <w:rFonts w:ascii="Times New Roman" w:hAnsi="Times New Roman" w:cs="Times New Roman"/>
                <w:lang w:eastAsia="tr-TR"/>
              </w:rPr>
              <w:t xml:space="preserve">, Tamer Aker </w:t>
            </w:r>
          </w:p>
        </w:tc>
      </w:tr>
      <w:tr w:rsidR="00052485" w:rsidRPr="00052485" w:rsidTr="00052485">
        <w:trPr>
          <w:trHeight w:val="467"/>
        </w:trPr>
        <w:tc>
          <w:tcPr>
            <w:tcW w:w="1271"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rPr>
                <w:rFonts w:ascii="Times New Roman" w:hAnsi="Times New Roman" w:cs="Times New Roman"/>
                <w:lang w:eastAsia="tr-TR"/>
              </w:rPr>
            </w:pPr>
            <w:r w:rsidRPr="00052485">
              <w:rPr>
                <w:rFonts w:ascii="Times New Roman" w:hAnsi="Times New Roman" w:cs="Times New Roman"/>
                <w:b/>
                <w:bCs/>
                <w:color w:val="FF0000"/>
                <w:lang w:val="tr-TR" w:eastAsia="tr-TR"/>
              </w:rPr>
              <w:t>16 Şubat</w:t>
            </w:r>
          </w:p>
        </w:tc>
        <w:tc>
          <w:tcPr>
            <w:tcW w:w="1134"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rPr>
                <w:rFonts w:ascii="Times New Roman" w:hAnsi="Times New Roman" w:cs="Times New Roman"/>
                <w:lang w:eastAsia="tr-TR"/>
              </w:rPr>
            </w:pPr>
            <w:r w:rsidRPr="00052485">
              <w:rPr>
                <w:rFonts w:ascii="Times New Roman" w:hAnsi="Times New Roman" w:cs="Times New Roman"/>
                <w:b/>
                <w:bCs/>
                <w:i/>
                <w:iCs/>
                <w:lang w:val="tr-TR" w:eastAsia="tr-TR"/>
              </w:rPr>
              <w:t>4. Modül</w:t>
            </w:r>
          </w:p>
        </w:tc>
        <w:tc>
          <w:tcPr>
            <w:tcW w:w="6651"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jc w:val="both"/>
              <w:rPr>
                <w:rFonts w:ascii="Times New Roman" w:hAnsi="Times New Roman" w:cs="Times New Roman"/>
                <w:lang w:eastAsia="tr-TR"/>
              </w:rPr>
            </w:pPr>
            <w:proofErr w:type="spellStart"/>
            <w:r w:rsidRPr="00052485">
              <w:rPr>
                <w:rFonts w:ascii="Times New Roman" w:hAnsi="Times New Roman" w:cs="Times New Roman"/>
                <w:lang w:eastAsia="tr-TR"/>
              </w:rPr>
              <w:t>Travmada</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Uzamış</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Maruz</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Bırakma</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Tedavisi</w:t>
            </w:r>
            <w:proofErr w:type="spellEnd"/>
            <w:r w:rsidRPr="00052485">
              <w:rPr>
                <w:rFonts w:ascii="Times New Roman" w:hAnsi="Times New Roman" w:cs="Times New Roman"/>
                <w:b/>
                <w:bCs/>
                <w:i/>
                <w:iCs/>
                <w:lang w:eastAsia="tr-TR"/>
              </w:rPr>
              <w:t xml:space="preserve"> </w:t>
            </w:r>
          </w:p>
          <w:p w:rsidR="00052485" w:rsidRPr="00052485" w:rsidRDefault="00052485" w:rsidP="00052485">
            <w:pPr>
              <w:spacing w:before="100" w:beforeAutospacing="1" w:after="240"/>
              <w:jc w:val="both"/>
              <w:rPr>
                <w:rFonts w:ascii="Times New Roman" w:hAnsi="Times New Roman" w:cs="Times New Roman"/>
                <w:lang w:eastAsia="tr-TR"/>
              </w:rPr>
            </w:pPr>
            <w:proofErr w:type="spellStart"/>
            <w:r w:rsidRPr="00052485">
              <w:rPr>
                <w:rFonts w:ascii="Times New Roman" w:hAnsi="Times New Roman" w:cs="Times New Roman"/>
                <w:b/>
                <w:bCs/>
                <w:i/>
                <w:iCs/>
                <w:lang w:eastAsia="tr-TR"/>
              </w:rPr>
              <w:t>Eğiticiler</w:t>
            </w:r>
            <w:proofErr w:type="spellEnd"/>
            <w:r w:rsidRPr="00052485">
              <w:rPr>
                <w:rFonts w:ascii="Times New Roman" w:hAnsi="Times New Roman" w:cs="Times New Roman"/>
                <w:b/>
                <w:bCs/>
                <w:i/>
                <w:iCs/>
                <w:lang w:eastAsia="tr-TR"/>
              </w:rPr>
              <w:t>:</w:t>
            </w:r>
            <w:r w:rsidRPr="00052485">
              <w:rPr>
                <w:rFonts w:ascii="Times New Roman" w:hAnsi="Times New Roman" w:cs="Times New Roman"/>
                <w:lang w:eastAsia="tr-TR"/>
              </w:rPr>
              <w:t> </w:t>
            </w:r>
            <w:proofErr w:type="spellStart"/>
            <w:r w:rsidRPr="00052485">
              <w:rPr>
                <w:rFonts w:ascii="Times New Roman" w:hAnsi="Times New Roman" w:cs="Times New Roman"/>
                <w:lang w:eastAsia="tr-TR"/>
              </w:rPr>
              <w:t>Levent</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Sütçügil</w:t>
            </w:r>
            <w:proofErr w:type="spellEnd"/>
          </w:p>
        </w:tc>
      </w:tr>
      <w:tr w:rsidR="00052485" w:rsidRPr="00052485" w:rsidTr="00052485">
        <w:trPr>
          <w:trHeight w:val="467"/>
        </w:trPr>
        <w:tc>
          <w:tcPr>
            <w:tcW w:w="1271"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rPr>
                <w:rFonts w:ascii="Times New Roman" w:hAnsi="Times New Roman" w:cs="Times New Roman"/>
                <w:lang w:eastAsia="tr-TR"/>
              </w:rPr>
            </w:pPr>
            <w:r w:rsidRPr="00052485">
              <w:rPr>
                <w:rFonts w:ascii="Times New Roman" w:hAnsi="Times New Roman" w:cs="Times New Roman"/>
                <w:b/>
                <w:bCs/>
                <w:color w:val="FF0000"/>
                <w:lang w:val="tr-TR" w:eastAsia="tr-TR"/>
              </w:rPr>
              <w:t>15 Mart</w:t>
            </w:r>
          </w:p>
        </w:tc>
        <w:tc>
          <w:tcPr>
            <w:tcW w:w="1134"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rPr>
                <w:rFonts w:ascii="Times New Roman" w:hAnsi="Times New Roman" w:cs="Times New Roman"/>
                <w:lang w:eastAsia="tr-TR"/>
              </w:rPr>
            </w:pPr>
            <w:r w:rsidRPr="00052485">
              <w:rPr>
                <w:rFonts w:ascii="Times New Roman" w:hAnsi="Times New Roman" w:cs="Times New Roman"/>
                <w:b/>
                <w:bCs/>
                <w:i/>
                <w:iCs/>
                <w:lang w:val="tr-TR" w:eastAsia="tr-TR"/>
              </w:rPr>
              <w:t>5. Modül</w:t>
            </w:r>
          </w:p>
        </w:tc>
        <w:tc>
          <w:tcPr>
            <w:tcW w:w="6651"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jc w:val="both"/>
              <w:rPr>
                <w:rFonts w:ascii="Times New Roman" w:hAnsi="Times New Roman" w:cs="Times New Roman"/>
                <w:lang w:eastAsia="tr-TR"/>
              </w:rPr>
            </w:pPr>
            <w:proofErr w:type="spellStart"/>
            <w:r w:rsidRPr="00052485">
              <w:rPr>
                <w:rFonts w:ascii="Times New Roman" w:hAnsi="Times New Roman" w:cs="Times New Roman"/>
                <w:lang w:eastAsia="tr-TR"/>
              </w:rPr>
              <w:t>Travmada</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Dinamik</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Yönelimli</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Destekleyici</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Tedaviler</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ve</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Grup</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Terapileri</w:t>
            </w:r>
            <w:proofErr w:type="spellEnd"/>
            <w:r w:rsidRPr="00052485">
              <w:rPr>
                <w:rFonts w:ascii="Times New Roman" w:hAnsi="Times New Roman" w:cs="Times New Roman"/>
                <w:b/>
                <w:bCs/>
                <w:i/>
                <w:iCs/>
                <w:lang w:eastAsia="tr-TR"/>
              </w:rPr>
              <w:t xml:space="preserve"> </w:t>
            </w:r>
          </w:p>
          <w:p w:rsidR="00052485" w:rsidRPr="00052485" w:rsidRDefault="00052485" w:rsidP="00052485">
            <w:pPr>
              <w:spacing w:before="100" w:beforeAutospacing="1" w:after="240"/>
              <w:jc w:val="both"/>
              <w:rPr>
                <w:rFonts w:ascii="Times New Roman" w:hAnsi="Times New Roman" w:cs="Times New Roman"/>
                <w:lang w:eastAsia="tr-TR"/>
              </w:rPr>
            </w:pPr>
            <w:proofErr w:type="spellStart"/>
            <w:r w:rsidRPr="00052485">
              <w:rPr>
                <w:rFonts w:ascii="Times New Roman" w:hAnsi="Times New Roman" w:cs="Times New Roman"/>
                <w:b/>
                <w:bCs/>
                <w:i/>
                <w:iCs/>
                <w:lang w:eastAsia="tr-TR"/>
              </w:rPr>
              <w:t>Eğiticiler</w:t>
            </w:r>
            <w:proofErr w:type="spellEnd"/>
            <w:r w:rsidRPr="00052485">
              <w:rPr>
                <w:rFonts w:ascii="Times New Roman" w:hAnsi="Times New Roman" w:cs="Times New Roman"/>
                <w:b/>
                <w:bCs/>
                <w:i/>
                <w:iCs/>
                <w:lang w:eastAsia="tr-TR"/>
              </w:rPr>
              <w:t>:</w:t>
            </w:r>
            <w:r w:rsidRPr="00052485">
              <w:rPr>
                <w:rFonts w:ascii="Times New Roman" w:hAnsi="Times New Roman" w:cs="Times New Roman"/>
                <w:lang w:eastAsia="tr-TR"/>
              </w:rPr>
              <w:t> </w:t>
            </w:r>
            <w:proofErr w:type="spellStart"/>
            <w:r w:rsidRPr="00052485">
              <w:rPr>
                <w:rFonts w:ascii="Times New Roman" w:hAnsi="Times New Roman" w:cs="Times New Roman"/>
                <w:lang w:eastAsia="tr-TR"/>
              </w:rPr>
              <w:t>Cem</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Kaptanoğlu</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Ejder</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Akgün</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Yıldırım</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Şahika</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Yüksel</w:t>
            </w:r>
            <w:proofErr w:type="spellEnd"/>
          </w:p>
        </w:tc>
      </w:tr>
      <w:tr w:rsidR="00052485" w:rsidRPr="00052485" w:rsidTr="00052485">
        <w:trPr>
          <w:trHeight w:val="483"/>
        </w:trPr>
        <w:tc>
          <w:tcPr>
            <w:tcW w:w="1271"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rPr>
                <w:rFonts w:ascii="Times New Roman" w:hAnsi="Times New Roman" w:cs="Times New Roman"/>
                <w:lang w:eastAsia="tr-TR"/>
              </w:rPr>
            </w:pPr>
            <w:r w:rsidRPr="00052485">
              <w:rPr>
                <w:rFonts w:ascii="Times New Roman" w:hAnsi="Times New Roman" w:cs="Times New Roman"/>
                <w:b/>
                <w:bCs/>
                <w:color w:val="FF0000"/>
                <w:lang w:val="tr-TR" w:eastAsia="tr-TR"/>
              </w:rPr>
              <w:t xml:space="preserve">19 Nisan </w:t>
            </w:r>
          </w:p>
          <w:p w:rsidR="00052485" w:rsidRPr="00052485" w:rsidRDefault="00052485" w:rsidP="00052485">
            <w:pPr>
              <w:rPr>
                <w:rFonts w:ascii="Times New Roman" w:hAnsi="Times New Roman" w:cs="Times New Roman"/>
                <w:lang w:eastAsia="tr-TR"/>
              </w:rPr>
            </w:pPr>
            <w:r w:rsidRPr="00052485">
              <w:rPr>
                <w:rFonts w:ascii="Times New Roman" w:hAnsi="Times New Roman" w:cs="Times New Roman"/>
                <w:lang w:eastAsia="tr-TR"/>
              </w:rPr>
              <w:br/>
              <w:t> </w:t>
            </w:r>
          </w:p>
        </w:tc>
        <w:tc>
          <w:tcPr>
            <w:tcW w:w="1134"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rPr>
                <w:rFonts w:ascii="Times New Roman" w:hAnsi="Times New Roman" w:cs="Times New Roman"/>
                <w:lang w:eastAsia="tr-TR"/>
              </w:rPr>
            </w:pPr>
            <w:r w:rsidRPr="00052485">
              <w:rPr>
                <w:rFonts w:ascii="Times New Roman" w:hAnsi="Times New Roman" w:cs="Times New Roman"/>
                <w:b/>
                <w:bCs/>
                <w:i/>
                <w:iCs/>
                <w:lang w:val="tr-TR" w:eastAsia="tr-TR"/>
              </w:rPr>
              <w:t>6. Modül</w:t>
            </w:r>
          </w:p>
        </w:tc>
        <w:tc>
          <w:tcPr>
            <w:tcW w:w="6651"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jc w:val="both"/>
              <w:rPr>
                <w:rFonts w:ascii="Times New Roman" w:hAnsi="Times New Roman" w:cs="Times New Roman"/>
                <w:lang w:eastAsia="tr-TR"/>
              </w:rPr>
            </w:pPr>
            <w:proofErr w:type="spellStart"/>
            <w:r w:rsidRPr="00052485">
              <w:rPr>
                <w:rFonts w:ascii="Times New Roman" w:hAnsi="Times New Roman" w:cs="Times New Roman"/>
                <w:lang w:eastAsia="tr-TR"/>
              </w:rPr>
              <w:t>Adli</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açıdan</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ruhsal</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Travmaya</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Yaklaşım</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Afetler</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Çocukluk</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çağı</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cinsel</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travmaları</w:t>
            </w:r>
            <w:proofErr w:type="spellEnd"/>
            <w:r w:rsidRPr="00052485">
              <w:rPr>
                <w:rFonts w:ascii="Times New Roman" w:hAnsi="Times New Roman" w:cs="Times New Roman"/>
                <w:lang w:eastAsia="tr-TR"/>
              </w:rPr>
              <w:t> </w:t>
            </w:r>
          </w:p>
          <w:p w:rsidR="00052485" w:rsidRPr="00052485" w:rsidRDefault="00052485" w:rsidP="00052485">
            <w:pPr>
              <w:spacing w:before="100" w:beforeAutospacing="1" w:after="240"/>
              <w:jc w:val="both"/>
              <w:rPr>
                <w:rFonts w:ascii="Times New Roman" w:hAnsi="Times New Roman" w:cs="Times New Roman"/>
                <w:lang w:eastAsia="tr-TR"/>
              </w:rPr>
            </w:pPr>
            <w:proofErr w:type="spellStart"/>
            <w:proofErr w:type="gramStart"/>
            <w:r w:rsidRPr="00052485">
              <w:rPr>
                <w:rFonts w:ascii="Times New Roman" w:hAnsi="Times New Roman" w:cs="Times New Roman"/>
                <w:b/>
                <w:bCs/>
                <w:i/>
                <w:iCs/>
                <w:lang w:eastAsia="tr-TR"/>
              </w:rPr>
              <w:t>Eğiticiler</w:t>
            </w:r>
            <w:proofErr w:type="spellEnd"/>
            <w:r w:rsidRPr="00052485">
              <w:rPr>
                <w:rFonts w:ascii="Times New Roman" w:hAnsi="Times New Roman" w:cs="Times New Roman"/>
                <w:b/>
                <w:bCs/>
                <w:i/>
                <w:iCs/>
                <w:lang w:eastAsia="tr-TR"/>
              </w:rPr>
              <w:t>:</w:t>
            </w:r>
            <w:r w:rsidRPr="00052485">
              <w:rPr>
                <w:rFonts w:ascii="Times New Roman" w:hAnsi="Times New Roman" w:cs="Times New Roman"/>
                <w:lang w:eastAsia="tr-TR"/>
              </w:rPr>
              <w:t>,</w:t>
            </w:r>
            <w:proofErr w:type="gram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Ufuk</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Sezgin</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Lale</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Tırtıl</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Münevver</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Yıldırım</w:t>
            </w:r>
            <w:proofErr w:type="spellEnd"/>
            <w:r w:rsidRPr="00052485">
              <w:rPr>
                <w:rFonts w:ascii="Times New Roman" w:hAnsi="Times New Roman" w:cs="Times New Roman"/>
                <w:lang w:eastAsia="tr-TR"/>
              </w:rPr>
              <w:t>, </w:t>
            </w:r>
            <w:proofErr w:type="spellStart"/>
            <w:r w:rsidRPr="00052485">
              <w:rPr>
                <w:rFonts w:ascii="Times New Roman" w:hAnsi="Times New Roman" w:cs="Times New Roman"/>
                <w:lang w:eastAsia="tr-TR"/>
              </w:rPr>
              <w:t>Süleyman</w:t>
            </w:r>
            <w:proofErr w:type="spellEnd"/>
            <w:r w:rsidRPr="00052485">
              <w:rPr>
                <w:rFonts w:ascii="Times New Roman" w:hAnsi="Times New Roman" w:cs="Times New Roman"/>
                <w:lang w:eastAsia="tr-TR"/>
              </w:rPr>
              <w:t xml:space="preserve"> </w:t>
            </w:r>
            <w:proofErr w:type="spellStart"/>
            <w:r w:rsidRPr="00052485">
              <w:rPr>
                <w:rFonts w:ascii="Times New Roman" w:hAnsi="Times New Roman" w:cs="Times New Roman"/>
                <w:lang w:eastAsia="tr-TR"/>
              </w:rPr>
              <w:t>Çakıroğlu</w:t>
            </w:r>
            <w:proofErr w:type="spellEnd"/>
          </w:p>
        </w:tc>
      </w:tr>
      <w:tr w:rsidR="00052485" w:rsidRPr="00052485" w:rsidTr="00052485">
        <w:trPr>
          <w:trHeight w:val="467"/>
        </w:trPr>
        <w:tc>
          <w:tcPr>
            <w:tcW w:w="1271"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100" w:afterAutospacing="1"/>
              <w:rPr>
                <w:rFonts w:ascii="Times New Roman" w:hAnsi="Times New Roman" w:cs="Times New Roman"/>
                <w:lang w:eastAsia="tr-TR"/>
              </w:rPr>
            </w:pPr>
            <w:r w:rsidRPr="00052485">
              <w:rPr>
                <w:rFonts w:ascii="Times New Roman" w:hAnsi="Times New Roman" w:cs="Times New Roman"/>
                <w:b/>
                <w:bCs/>
                <w:color w:val="FF0000"/>
                <w:lang w:val="tr-TR" w:eastAsia="tr-TR"/>
              </w:rPr>
              <w:t>10 Mayıs</w:t>
            </w:r>
          </w:p>
          <w:p w:rsidR="00052485" w:rsidRPr="00052485" w:rsidRDefault="00052485" w:rsidP="00052485">
            <w:pPr>
              <w:rPr>
                <w:rFonts w:ascii="Times New Roman" w:hAnsi="Times New Roman" w:cs="Times New Roman"/>
                <w:lang w:eastAsia="tr-TR"/>
              </w:rPr>
            </w:pPr>
            <w:r w:rsidRPr="00052485">
              <w:rPr>
                <w:rFonts w:ascii="Times New Roman" w:hAnsi="Times New Roman" w:cs="Times New Roman"/>
                <w:lang w:eastAsia="tr-TR"/>
              </w:rPr>
              <w:br/>
              <w:t> </w:t>
            </w:r>
          </w:p>
        </w:tc>
        <w:tc>
          <w:tcPr>
            <w:tcW w:w="1134"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240"/>
              <w:rPr>
                <w:rFonts w:ascii="Times New Roman" w:hAnsi="Times New Roman" w:cs="Times New Roman"/>
                <w:lang w:eastAsia="tr-TR"/>
              </w:rPr>
            </w:pPr>
            <w:r w:rsidRPr="00052485">
              <w:rPr>
                <w:rFonts w:ascii="Times New Roman" w:hAnsi="Times New Roman" w:cs="Times New Roman"/>
                <w:b/>
                <w:bCs/>
                <w:i/>
                <w:iCs/>
                <w:lang w:val="tr-TR" w:eastAsia="tr-TR"/>
              </w:rPr>
              <w:t>7. Modül</w:t>
            </w:r>
          </w:p>
        </w:tc>
        <w:tc>
          <w:tcPr>
            <w:tcW w:w="6651" w:type="dxa"/>
            <w:tcBorders>
              <w:top w:val="single" w:sz="4" w:space="0" w:color="auto"/>
              <w:left w:val="single" w:sz="4" w:space="0" w:color="auto"/>
              <w:bottom w:val="single" w:sz="4" w:space="0" w:color="auto"/>
              <w:right w:val="single" w:sz="4" w:space="0" w:color="auto"/>
            </w:tcBorders>
            <w:hideMark/>
          </w:tcPr>
          <w:p w:rsidR="00052485" w:rsidRPr="00052485" w:rsidRDefault="00052485" w:rsidP="00052485">
            <w:pPr>
              <w:spacing w:before="100" w:beforeAutospacing="1" w:after="100" w:afterAutospacing="1"/>
              <w:jc w:val="both"/>
              <w:rPr>
                <w:rFonts w:ascii="Times New Roman" w:hAnsi="Times New Roman" w:cs="Times New Roman"/>
                <w:lang w:eastAsia="tr-TR"/>
              </w:rPr>
            </w:pPr>
            <w:proofErr w:type="spellStart"/>
            <w:r w:rsidRPr="00052485">
              <w:rPr>
                <w:rFonts w:ascii="Times New Roman" w:hAnsi="Times New Roman" w:cs="Times New Roman"/>
                <w:lang w:eastAsia="tr-TR"/>
              </w:rPr>
              <w:t>Travmada</w:t>
            </w:r>
            <w:proofErr w:type="spellEnd"/>
            <w:r w:rsidRPr="00052485">
              <w:rPr>
                <w:rFonts w:ascii="Times New Roman" w:hAnsi="Times New Roman" w:cs="Times New Roman"/>
                <w:lang w:eastAsia="tr-TR"/>
              </w:rPr>
              <w:t xml:space="preserve"> EMDR </w:t>
            </w:r>
            <w:proofErr w:type="spellStart"/>
            <w:r w:rsidRPr="00052485">
              <w:rPr>
                <w:rFonts w:ascii="Times New Roman" w:hAnsi="Times New Roman" w:cs="Times New Roman"/>
                <w:lang w:eastAsia="tr-TR"/>
              </w:rPr>
              <w:t>tedavisi</w:t>
            </w:r>
            <w:proofErr w:type="spellEnd"/>
          </w:p>
          <w:p w:rsidR="00052485" w:rsidRPr="00052485" w:rsidRDefault="00052485" w:rsidP="00052485">
            <w:pPr>
              <w:spacing w:before="100" w:beforeAutospacing="1" w:after="240"/>
              <w:jc w:val="both"/>
              <w:rPr>
                <w:rFonts w:ascii="Times New Roman" w:hAnsi="Times New Roman" w:cs="Times New Roman"/>
                <w:lang w:eastAsia="tr-TR"/>
              </w:rPr>
            </w:pPr>
            <w:proofErr w:type="spellStart"/>
            <w:r w:rsidRPr="00052485">
              <w:rPr>
                <w:rFonts w:ascii="Times New Roman" w:hAnsi="Times New Roman" w:cs="Times New Roman"/>
                <w:b/>
                <w:bCs/>
                <w:i/>
                <w:iCs/>
                <w:lang w:eastAsia="tr-TR"/>
              </w:rPr>
              <w:t>Eğiticiler</w:t>
            </w:r>
            <w:proofErr w:type="spellEnd"/>
            <w:r w:rsidRPr="00052485">
              <w:rPr>
                <w:rFonts w:ascii="Times New Roman" w:hAnsi="Times New Roman" w:cs="Times New Roman"/>
                <w:b/>
                <w:bCs/>
                <w:i/>
                <w:iCs/>
                <w:lang w:eastAsia="tr-TR"/>
              </w:rPr>
              <w:t>: </w:t>
            </w:r>
            <w:proofErr w:type="spellStart"/>
            <w:r w:rsidRPr="00052485">
              <w:rPr>
                <w:rFonts w:ascii="Times New Roman" w:hAnsi="Times New Roman" w:cs="Times New Roman"/>
                <w:i/>
                <w:iCs/>
                <w:lang w:eastAsia="tr-TR"/>
              </w:rPr>
              <w:t>Burhanettin</w:t>
            </w:r>
            <w:proofErr w:type="spellEnd"/>
            <w:r w:rsidRPr="00052485">
              <w:rPr>
                <w:rFonts w:ascii="Times New Roman" w:hAnsi="Times New Roman" w:cs="Times New Roman"/>
                <w:i/>
                <w:iCs/>
                <w:lang w:eastAsia="tr-TR"/>
              </w:rPr>
              <w:t xml:space="preserve"> Kaya</w:t>
            </w:r>
          </w:p>
        </w:tc>
      </w:tr>
    </w:tbl>
    <w:p w:rsidR="00052485" w:rsidRDefault="00052485"/>
    <w:sectPr w:rsidR="00052485" w:rsidSect="00B9329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85"/>
    <w:rsid w:val="00052485"/>
    <w:rsid w:val="00B932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74EE"/>
  <w15:chartTrackingRefBased/>
  <w15:docId w15:val="{9C0E6FC7-9791-4901-AC0C-CD31A293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52485"/>
    <w:rPr>
      <w:color w:val="0000FF"/>
      <w:u w:val="single"/>
    </w:rPr>
  </w:style>
  <w:style w:type="table" w:styleId="TabloKlavuzu">
    <w:name w:val="Table Grid"/>
    <w:basedOn w:val="NormalTablo"/>
    <w:uiPriority w:val="39"/>
    <w:rsid w:val="00052485"/>
    <w:pPr>
      <w:spacing w:after="0" w:line="240" w:lineRule="auto"/>
    </w:pPr>
    <w:rPr>
      <w:rFonts w:eastAsia="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052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613398">
      <w:bodyDiv w:val="1"/>
      <w:marLeft w:val="0"/>
      <w:marRight w:val="0"/>
      <w:marTop w:val="0"/>
      <w:marBottom w:val="0"/>
      <w:divBdr>
        <w:top w:val="none" w:sz="0" w:space="0" w:color="auto"/>
        <w:left w:val="none" w:sz="0" w:space="0" w:color="auto"/>
        <w:bottom w:val="none" w:sz="0" w:space="0" w:color="auto"/>
        <w:right w:val="none" w:sz="0" w:space="0" w:color="auto"/>
      </w:divBdr>
      <w:divsChild>
        <w:div w:id="258830449">
          <w:marLeft w:val="0"/>
          <w:marRight w:val="0"/>
          <w:marTop w:val="0"/>
          <w:marBottom w:val="0"/>
          <w:divBdr>
            <w:top w:val="none" w:sz="0" w:space="0" w:color="auto"/>
            <w:left w:val="none" w:sz="0" w:space="0" w:color="auto"/>
            <w:bottom w:val="none" w:sz="0" w:space="0" w:color="auto"/>
            <w:right w:val="none" w:sz="0" w:space="0" w:color="auto"/>
          </w:divBdr>
          <w:divsChild>
            <w:div w:id="50216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84261">
                  <w:marLeft w:val="0"/>
                  <w:marRight w:val="0"/>
                  <w:marTop w:val="0"/>
                  <w:marBottom w:val="0"/>
                  <w:divBdr>
                    <w:top w:val="none" w:sz="0" w:space="0" w:color="auto"/>
                    <w:left w:val="none" w:sz="0" w:space="0" w:color="auto"/>
                    <w:bottom w:val="none" w:sz="0" w:space="0" w:color="auto"/>
                    <w:right w:val="none" w:sz="0" w:space="0" w:color="auto"/>
                  </w:divBdr>
                  <w:divsChild>
                    <w:div w:id="423646675">
                      <w:marLeft w:val="0"/>
                      <w:marRight w:val="0"/>
                      <w:marTop w:val="0"/>
                      <w:marBottom w:val="0"/>
                      <w:divBdr>
                        <w:top w:val="none" w:sz="0" w:space="0" w:color="auto"/>
                        <w:left w:val="none" w:sz="0" w:space="0" w:color="auto"/>
                        <w:bottom w:val="none" w:sz="0" w:space="0" w:color="auto"/>
                        <w:right w:val="none" w:sz="0" w:space="0" w:color="auto"/>
                      </w:divBdr>
                      <w:divsChild>
                        <w:div w:id="2114278600">
                          <w:marLeft w:val="0"/>
                          <w:marRight w:val="0"/>
                          <w:marTop w:val="0"/>
                          <w:marBottom w:val="0"/>
                          <w:divBdr>
                            <w:top w:val="none" w:sz="0" w:space="0" w:color="auto"/>
                            <w:left w:val="none" w:sz="0" w:space="0" w:color="auto"/>
                            <w:bottom w:val="none" w:sz="0" w:space="0" w:color="auto"/>
                            <w:right w:val="none" w:sz="0" w:space="0" w:color="auto"/>
                          </w:divBdr>
                          <w:divsChild>
                            <w:div w:id="123235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065425">
                                  <w:marLeft w:val="0"/>
                                  <w:marRight w:val="0"/>
                                  <w:marTop w:val="0"/>
                                  <w:marBottom w:val="0"/>
                                  <w:divBdr>
                                    <w:top w:val="none" w:sz="0" w:space="0" w:color="auto"/>
                                    <w:left w:val="none" w:sz="0" w:space="0" w:color="auto"/>
                                    <w:bottom w:val="none" w:sz="0" w:space="0" w:color="auto"/>
                                    <w:right w:val="none" w:sz="0" w:space="0" w:color="auto"/>
                                  </w:divBdr>
                                  <w:divsChild>
                                    <w:div w:id="1367483752">
                                      <w:marLeft w:val="0"/>
                                      <w:marRight w:val="0"/>
                                      <w:marTop w:val="0"/>
                                      <w:marBottom w:val="0"/>
                                      <w:divBdr>
                                        <w:top w:val="none" w:sz="0" w:space="0" w:color="auto"/>
                                        <w:left w:val="none" w:sz="0" w:space="0" w:color="auto"/>
                                        <w:bottom w:val="none" w:sz="0" w:space="0" w:color="auto"/>
                                        <w:right w:val="none" w:sz="0" w:space="0" w:color="auto"/>
                                      </w:divBdr>
                                      <w:divsChild>
                                        <w:div w:id="865212006">
                                          <w:marLeft w:val="0"/>
                                          <w:marRight w:val="0"/>
                                          <w:marTop w:val="0"/>
                                          <w:marBottom w:val="0"/>
                                          <w:divBdr>
                                            <w:top w:val="none" w:sz="0" w:space="0" w:color="auto"/>
                                            <w:left w:val="none" w:sz="0" w:space="0" w:color="auto"/>
                                            <w:bottom w:val="none" w:sz="0" w:space="0" w:color="auto"/>
                                            <w:right w:val="none" w:sz="0" w:space="0" w:color="auto"/>
                                          </w:divBdr>
                                          <w:divsChild>
                                            <w:div w:id="478960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532441">
                                                  <w:marLeft w:val="0"/>
                                                  <w:marRight w:val="0"/>
                                                  <w:marTop w:val="0"/>
                                                  <w:marBottom w:val="0"/>
                                                  <w:divBdr>
                                                    <w:top w:val="none" w:sz="0" w:space="0" w:color="auto"/>
                                                    <w:left w:val="none" w:sz="0" w:space="0" w:color="auto"/>
                                                    <w:bottom w:val="none" w:sz="0" w:space="0" w:color="auto"/>
                                                    <w:right w:val="none" w:sz="0" w:space="0" w:color="auto"/>
                                                  </w:divBdr>
                                                  <w:divsChild>
                                                    <w:div w:id="13260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312238">
                                  <w:marLeft w:val="0"/>
                                  <w:marRight w:val="0"/>
                                  <w:marTop w:val="0"/>
                                  <w:marBottom w:val="0"/>
                                  <w:divBdr>
                                    <w:top w:val="none" w:sz="0" w:space="0" w:color="auto"/>
                                    <w:left w:val="none" w:sz="0" w:space="0" w:color="auto"/>
                                    <w:bottom w:val="none" w:sz="0" w:space="0" w:color="auto"/>
                                    <w:right w:val="none" w:sz="0" w:space="0" w:color="auto"/>
                                  </w:divBdr>
                                  <w:divsChild>
                                    <w:div w:id="2064910611">
                                      <w:marLeft w:val="0"/>
                                      <w:marRight w:val="0"/>
                                      <w:marTop w:val="0"/>
                                      <w:marBottom w:val="0"/>
                                      <w:divBdr>
                                        <w:top w:val="none" w:sz="0" w:space="0" w:color="auto"/>
                                        <w:left w:val="none" w:sz="0" w:space="0" w:color="auto"/>
                                        <w:bottom w:val="none" w:sz="0" w:space="0" w:color="auto"/>
                                        <w:right w:val="none" w:sz="0" w:space="0" w:color="auto"/>
                                      </w:divBdr>
                                      <w:divsChild>
                                        <w:div w:id="1495337324">
                                          <w:marLeft w:val="0"/>
                                          <w:marRight w:val="0"/>
                                          <w:marTop w:val="0"/>
                                          <w:marBottom w:val="0"/>
                                          <w:divBdr>
                                            <w:top w:val="none" w:sz="0" w:space="0" w:color="auto"/>
                                            <w:left w:val="none" w:sz="0" w:space="0" w:color="auto"/>
                                            <w:bottom w:val="none" w:sz="0" w:space="0" w:color="auto"/>
                                            <w:right w:val="none" w:sz="0" w:space="0" w:color="auto"/>
                                          </w:divBdr>
                                          <w:divsChild>
                                            <w:div w:id="147209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712664">
                                                  <w:marLeft w:val="0"/>
                                                  <w:marRight w:val="0"/>
                                                  <w:marTop w:val="0"/>
                                                  <w:marBottom w:val="0"/>
                                                  <w:divBdr>
                                                    <w:top w:val="none" w:sz="0" w:space="0" w:color="auto"/>
                                                    <w:left w:val="none" w:sz="0" w:space="0" w:color="auto"/>
                                                    <w:bottom w:val="none" w:sz="0" w:space="0" w:color="auto"/>
                                                    <w:right w:val="none" w:sz="0" w:space="0" w:color="auto"/>
                                                  </w:divBdr>
                                                  <w:divsChild>
                                                    <w:div w:id="5329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016423">
                                                  <w:marLeft w:val="0"/>
                                                  <w:marRight w:val="0"/>
                                                  <w:marTop w:val="0"/>
                                                  <w:marBottom w:val="0"/>
                                                  <w:divBdr>
                                                    <w:top w:val="none" w:sz="0" w:space="0" w:color="auto"/>
                                                    <w:left w:val="none" w:sz="0" w:space="0" w:color="auto"/>
                                                    <w:bottom w:val="none" w:sz="0" w:space="0" w:color="auto"/>
                                                    <w:right w:val="none" w:sz="0" w:space="0" w:color="auto"/>
                                                  </w:divBdr>
                                                  <w:divsChild>
                                                    <w:div w:id="19114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8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465617">
                                                  <w:marLeft w:val="0"/>
                                                  <w:marRight w:val="0"/>
                                                  <w:marTop w:val="0"/>
                                                  <w:marBottom w:val="0"/>
                                                  <w:divBdr>
                                                    <w:top w:val="none" w:sz="0" w:space="0" w:color="auto"/>
                                                    <w:left w:val="none" w:sz="0" w:space="0" w:color="auto"/>
                                                    <w:bottom w:val="none" w:sz="0" w:space="0" w:color="auto"/>
                                                    <w:right w:val="none" w:sz="0" w:space="0" w:color="auto"/>
                                                  </w:divBdr>
                                                  <w:divsChild>
                                                    <w:div w:id="353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1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5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76802">
                                  <w:marLeft w:val="0"/>
                                  <w:marRight w:val="0"/>
                                  <w:marTop w:val="0"/>
                                  <w:marBottom w:val="0"/>
                                  <w:divBdr>
                                    <w:top w:val="none" w:sz="0" w:space="0" w:color="auto"/>
                                    <w:left w:val="none" w:sz="0" w:space="0" w:color="auto"/>
                                    <w:bottom w:val="none" w:sz="0" w:space="0" w:color="auto"/>
                                    <w:right w:val="none" w:sz="0" w:space="0" w:color="auto"/>
                                  </w:divBdr>
                                  <w:divsChild>
                                    <w:div w:id="1797482544">
                                      <w:marLeft w:val="0"/>
                                      <w:marRight w:val="0"/>
                                      <w:marTop w:val="0"/>
                                      <w:marBottom w:val="0"/>
                                      <w:divBdr>
                                        <w:top w:val="none" w:sz="0" w:space="0" w:color="auto"/>
                                        <w:left w:val="none" w:sz="0" w:space="0" w:color="auto"/>
                                        <w:bottom w:val="none" w:sz="0" w:space="0" w:color="auto"/>
                                        <w:right w:val="none" w:sz="0" w:space="0" w:color="auto"/>
                                      </w:divBdr>
                                      <w:divsChild>
                                        <w:div w:id="991638478">
                                          <w:marLeft w:val="0"/>
                                          <w:marRight w:val="0"/>
                                          <w:marTop w:val="0"/>
                                          <w:marBottom w:val="0"/>
                                          <w:divBdr>
                                            <w:top w:val="none" w:sz="0" w:space="0" w:color="auto"/>
                                            <w:left w:val="none" w:sz="0" w:space="0" w:color="auto"/>
                                            <w:bottom w:val="none" w:sz="0" w:space="0" w:color="auto"/>
                                            <w:right w:val="none" w:sz="0" w:space="0" w:color="auto"/>
                                          </w:divBdr>
                                          <w:divsChild>
                                            <w:div w:id="59644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2707">
                                                  <w:marLeft w:val="0"/>
                                                  <w:marRight w:val="0"/>
                                                  <w:marTop w:val="0"/>
                                                  <w:marBottom w:val="0"/>
                                                  <w:divBdr>
                                                    <w:top w:val="none" w:sz="0" w:space="0" w:color="auto"/>
                                                    <w:left w:val="none" w:sz="0" w:space="0" w:color="auto"/>
                                                    <w:bottom w:val="none" w:sz="0" w:space="0" w:color="auto"/>
                                                    <w:right w:val="none" w:sz="0" w:space="0" w:color="auto"/>
                                                  </w:divBdr>
                                                </w:div>
                                              </w:divsChild>
                                            </w:div>
                                            <w:div w:id="1972445160">
                                              <w:marLeft w:val="0"/>
                                              <w:marRight w:val="0"/>
                                              <w:marTop w:val="0"/>
                                              <w:marBottom w:val="240"/>
                                              <w:divBdr>
                                                <w:top w:val="none" w:sz="0" w:space="0" w:color="auto"/>
                                                <w:left w:val="none" w:sz="0" w:space="0" w:color="auto"/>
                                                <w:bottom w:val="none" w:sz="0" w:space="0" w:color="auto"/>
                                                <w:right w:val="none" w:sz="0" w:space="0" w:color="auto"/>
                                              </w:divBdr>
                                            </w:div>
                                            <w:div w:id="367682215">
                                              <w:marLeft w:val="0"/>
                                              <w:marRight w:val="0"/>
                                              <w:marTop w:val="0"/>
                                              <w:marBottom w:val="240"/>
                                              <w:divBdr>
                                                <w:top w:val="none" w:sz="0" w:space="0" w:color="auto"/>
                                                <w:left w:val="none" w:sz="0" w:space="0" w:color="auto"/>
                                                <w:bottom w:val="none" w:sz="0" w:space="0" w:color="auto"/>
                                                <w:right w:val="none" w:sz="0" w:space="0" w:color="auto"/>
                                              </w:divBdr>
                                            </w:div>
                                            <w:div w:id="1053625159">
                                              <w:marLeft w:val="0"/>
                                              <w:marRight w:val="0"/>
                                              <w:marTop w:val="0"/>
                                              <w:marBottom w:val="240"/>
                                              <w:divBdr>
                                                <w:top w:val="none" w:sz="0" w:space="0" w:color="auto"/>
                                                <w:left w:val="none" w:sz="0" w:space="0" w:color="auto"/>
                                                <w:bottom w:val="none" w:sz="0" w:space="0" w:color="auto"/>
                                                <w:right w:val="none" w:sz="0" w:space="0" w:color="auto"/>
                                              </w:divBdr>
                                            </w:div>
                                            <w:div w:id="917904922">
                                              <w:marLeft w:val="0"/>
                                              <w:marRight w:val="0"/>
                                              <w:marTop w:val="0"/>
                                              <w:marBottom w:val="240"/>
                                              <w:divBdr>
                                                <w:top w:val="none" w:sz="0" w:space="0" w:color="auto"/>
                                                <w:left w:val="none" w:sz="0" w:space="0" w:color="auto"/>
                                                <w:bottom w:val="none" w:sz="0" w:space="0" w:color="auto"/>
                                                <w:right w:val="none" w:sz="0" w:space="0" w:color="auto"/>
                                              </w:divBdr>
                                            </w:div>
                                            <w:div w:id="16478561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inarbingol@cetad.org.tr" TargetMode="External"/><Relationship Id="rId4" Type="http://schemas.openxmlformats.org/officeDocument/2006/relationships/hyperlink" Target="mailto:info@cetad.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831</Words>
  <Characters>4738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2019-10-04T15:16:00Z</dcterms:created>
  <dcterms:modified xsi:type="dcterms:W3CDTF">2019-10-04T15:29:00Z</dcterms:modified>
</cp:coreProperties>
</file>